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E75" w:rsidRDefault="00722E75" w:rsidP="00E038C4">
      <w:pPr>
        <w:pStyle w:val="ConsPlusTitle"/>
        <w:ind w:right="2096"/>
        <w:jc w:val="right"/>
        <w:rPr>
          <w:b w:val="0"/>
          <w:bCs w:val="0"/>
        </w:rPr>
      </w:pPr>
      <w:r w:rsidRPr="00167B47">
        <w:rPr>
          <w:b w:val="0"/>
          <w:bCs w:val="0"/>
        </w:rPr>
        <w:t>Приложение</w:t>
      </w:r>
      <w:r>
        <w:rPr>
          <w:b w:val="0"/>
          <w:bCs w:val="0"/>
        </w:rPr>
        <w:t>№1</w:t>
      </w:r>
    </w:p>
    <w:p w:rsidR="00722E75" w:rsidRDefault="00722E75" w:rsidP="002B5F91">
      <w:pPr>
        <w:pStyle w:val="ConsPlusTitle"/>
        <w:ind w:right="395"/>
        <w:jc w:val="right"/>
        <w:rPr>
          <w:b w:val="0"/>
          <w:bCs w:val="0"/>
        </w:rPr>
      </w:pPr>
      <w:r>
        <w:rPr>
          <w:b w:val="0"/>
          <w:bCs w:val="0"/>
        </w:rPr>
        <w:t>к постановлению администрации</w:t>
      </w:r>
    </w:p>
    <w:p w:rsidR="00722E75" w:rsidRDefault="00722E75" w:rsidP="002B5F91">
      <w:pPr>
        <w:pStyle w:val="ConsPlusTitle"/>
        <w:ind w:right="1954"/>
        <w:jc w:val="right"/>
        <w:rPr>
          <w:b w:val="0"/>
          <w:bCs w:val="0"/>
        </w:rPr>
      </w:pPr>
      <w:r>
        <w:rPr>
          <w:b w:val="0"/>
          <w:bCs w:val="0"/>
        </w:rPr>
        <w:t xml:space="preserve"> Унечского района</w:t>
      </w:r>
    </w:p>
    <w:p w:rsidR="00722E75" w:rsidRDefault="00722E75" w:rsidP="00DF4696">
      <w:pPr>
        <w:pStyle w:val="ConsPlusTitle"/>
        <w:tabs>
          <w:tab w:val="left" w:pos="10206"/>
        </w:tabs>
        <w:ind w:right="1670"/>
        <w:jc w:val="right"/>
        <w:rPr>
          <w:b w:val="0"/>
          <w:bCs w:val="0"/>
        </w:rPr>
      </w:pPr>
      <w:r>
        <w:rPr>
          <w:b w:val="0"/>
          <w:bCs w:val="0"/>
        </w:rPr>
        <w:t xml:space="preserve">  От</w:t>
      </w:r>
      <w:bookmarkStart w:id="0" w:name="_GoBack"/>
      <w:bookmarkEnd w:id="0"/>
      <w:r>
        <w:rPr>
          <w:b w:val="0"/>
          <w:bCs w:val="0"/>
        </w:rPr>
        <w:t xml:space="preserve"> 26.04.2024г.№84</w:t>
      </w:r>
    </w:p>
    <w:p w:rsidR="00722E75" w:rsidRDefault="00722E75" w:rsidP="00051C05">
      <w:pPr>
        <w:pStyle w:val="ConsPlusTitle"/>
        <w:ind w:right="-456"/>
        <w:jc w:val="right"/>
        <w:rPr>
          <w:b w:val="0"/>
          <w:bCs w:val="0"/>
        </w:rPr>
      </w:pPr>
    </w:p>
    <w:p w:rsidR="00722E75" w:rsidRDefault="00722E75" w:rsidP="00051C05">
      <w:pPr>
        <w:pStyle w:val="ConsPlusTitle"/>
        <w:jc w:val="center"/>
      </w:pPr>
      <w:r w:rsidRPr="00167B47">
        <w:t xml:space="preserve">ПЛАН РЕАЛИЗАЦИИ </w:t>
      </w:r>
      <w:r>
        <w:t xml:space="preserve">МУНИЦИПАЛЬНОЙ </w:t>
      </w:r>
      <w:r w:rsidRPr="00167B47">
        <w:t>ПРОГРАММЫ</w:t>
      </w:r>
    </w:p>
    <w:p w:rsidR="00722E75" w:rsidRDefault="00722E75" w:rsidP="00051C05">
      <w:pPr>
        <w:pStyle w:val="ConsPlusTitle"/>
        <w:jc w:val="center"/>
      </w:pPr>
    </w:p>
    <w:p w:rsidR="00722E75" w:rsidRDefault="00722E75" w:rsidP="00051C05">
      <w:pPr>
        <w:pStyle w:val="ConsPlusTitle"/>
        <w:jc w:val="center"/>
      </w:pPr>
    </w:p>
    <w:tbl>
      <w:tblPr>
        <w:tblW w:w="14580" w:type="dxa"/>
        <w:tblInd w:w="-106" w:type="dxa"/>
        <w:tblLook w:val="00A0"/>
      </w:tblPr>
      <w:tblGrid>
        <w:gridCol w:w="719"/>
        <w:gridCol w:w="4720"/>
        <w:gridCol w:w="780"/>
        <w:gridCol w:w="900"/>
        <w:gridCol w:w="960"/>
        <w:gridCol w:w="960"/>
        <w:gridCol w:w="861"/>
        <w:gridCol w:w="1521"/>
        <w:gridCol w:w="1699"/>
        <w:gridCol w:w="1521"/>
      </w:tblGrid>
      <w:tr w:rsidR="00722E75" w:rsidRPr="005D5311">
        <w:trPr>
          <w:trHeight w:val="852"/>
        </w:trPr>
        <w:tc>
          <w:tcPr>
            <w:tcW w:w="719" w:type="dxa"/>
            <w:vMerge w:val="restart"/>
            <w:tcBorders>
              <w:top w:val="single" w:sz="4" w:space="0" w:color="auto"/>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п/п</w:t>
            </w:r>
          </w:p>
        </w:tc>
        <w:tc>
          <w:tcPr>
            <w:tcW w:w="4720" w:type="dxa"/>
            <w:vMerge w:val="restart"/>
            <w:tcBorders>
              <w:top w:val="single" w:sz="4" w:space="0" w:color="auto"/>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Муниципальная программа, подпрограмма, основное мероприятие(проект (программа)), направление расходов, мероприятие</w:t>
            </w:r>
          </w:p>
        </w:tc>
        <w:tc>
          <w:tcPr>
            <w:tcW w:w="4400" w:type="dxa"/>
            <w:gridSpan w:val="5"/>
            <w:tcBorders>
              <w:top w:val="single" w:sz="4" w:space="0" w:color="auto"/>
              <w:left w:val="nil"/>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Код бюджетной классификации расходов</w:t>
            </w:r>
          </w:p>
        </w:tc>
        <w:tc>
          <w:tcPr>
            <w:tcW w:w="4741" w:type="dxa"/>
            <w:gridSpan w:val="3"/>
            <w:tcBorders>
              <w:top w:val="single" w:sz="4" w:space="0" w:color="auto"/>
              <w:left w:val="nil"/>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Объем средств на реализацию, рублей</w:t>
            </w:r>
          </w:p>
        </w:tc>
      </w:tr>
      <w:tr w:rsidR="00722E75" w:rsidRPr="005D5311">
        <w:trPr>
          <w:trHeight w:val="288"/>
        </w:trPr>
        <w:tc>
          <w:tcPr>
            <w:tcW w:w="719" w:type="dxa"/>
            <w:vMerge/>
            <w:tcBorders>
              <w:top w:val="single" w:sz="4" w:space="0" w:color="auto"/>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4720" w:type="dxa"/>
            <w:vMerge/>
            <w:tcBorders>
              <w:top w:val="single" w:sz="4" w:space="0" w:color="auto"/>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tcBorders>
              <w:top w:val="nil"/>
              <w:left w:val="nil"/>
              <w:bottom w:val="single" w:sz="4" w:space="0" w:color="auto"/>
              <w:right w:val="single" w:sz="4" w:space="0" w:color="auto"/>
            </w:tcBorders>
            <w:noWrap/>
          </w:tcPr>
          <w:p w:rsidR="00722E75" w:rsidRPr="004748FB" w:rsidRDefault="00722E75" w:rsidP="004748FB">
            <w:pPr>
              <w:spacing w:line="240" w:lineRule="auto"/>
              <w:ind w:firstLine="0"/>
              <w:rPr>
                <w:sz w:val="20"/>
                <w:szCs w:val="20"/>
                <w:lang w:eastAsia="ru-RU"/>
              </w:rPr>
            </w:pPr>
            <w:r w:rsidRPr="004748FB">
              <w:rPr>
                <w:sz w:val="20"/>
                <w:szCs w:val="20"/>
                <w:lang w:eastAsia="ru-RU"/>
              </w:rPr>
              <w:t>ГРБС</w:t>
            </w:r>
          </w:p>
        </w:tc>
        <w:tc>
          <w:tcPr>
            <w:tcW w:w="900" w:type="dxa"/>
            <w:tcBorders>
              <w:top w:val="nil"/>
              <w:left w:val="nil"/>
              <w:bottom w:val="single" w:sz="4" w:space="0" w:color="auto"/>
              <w:right w:val="single" w:sz="4" w:space="0" w:color="auto"/>
            </w:tcBorders>
            <w:noWrap/>
          </w:tcPr>
          <w:p w:rsidR="00722E75" w:rsidRPr="004748FB" w:rsidRDefault="00722E75" w:rsidP="004748FB">
            <w:pPr>
              <w:spacing w:line="240" w:lineRule="auto"/>
              <w:ind w:firstLine="0"/>
              <w:rPr>
                <w:sz w:val="20"/>
                <w:szCs w:val="20"/>
                <w:lang w:eastAsia="ru-RU"/>
              </w:rPr>
            </w:pPr>
            <w:r w:rsidRPr="004748FB">
              <w:rPr>
                <w:sz w:val="20"/>
                <w:szCs w:val="20"/>
                <w:lang w:eastAsia="ru-RU"/>
              </w:rPr>
              <w:t>МП</w:t>
            </w:r>
          </w:p>
        </w:tc>
        <w:tc>
          <w:tcPr>
            <w:tcW w:w="960" w:type="dxa"/>
            <w:tcBorders>
              <w:top w:val="nil"/>
              <w:left w:val="nil"/>
              <w:bottom w:val="single" w:sz="4" w:space="0" w:color="auto"/>
              <w:right w:val="single" w:sz="4" w:space="0" w:color="auto"/>
            </w:tcBorders>
            <w:noWrap/>
          </w:tcPr>
          <w:p w:rsidR="00722E75" w:rsidRPr="004748FB" w:rsidRDefault="00722E75" w:rsidP="004748FB">
            <w:pPr>
              <w:spacing w:line="240" w:lineRule="auto"/>
              <w:ind w:firstLine="0"/>
              <w:rPr>
                <w:sz w:val="20"/>
                <w:szCs w:val="20"/>
                <w:lang w:eastAsia="ru-RU"/>
              </w:rPr>
            </w:pPr>
            <w:r w:rsidRPr="004748FB">
              <w:rPr>
                <w:sz w:val="20"/>
                <w:szCs w:val="20"/>
                <w:lang w:eastAsia="ru-RU"/>
              </w:rPr>
              <w:t>ППМП</w:t>
            </w:r>
          </w:p>
        </w:tc>
        <w:tc>
          <w:tcPr>
            <w:tcW w:w="960" w:type="dxa"/>
            <w:tcBorders>
              <w:top w:val="nil"/>
              <w:left w:val="nil"/>
              <w:bottom w:val="single" w:sz="4" w:space="0" w:color="auto"/>
              <w:right w:val="single" w:sz="4" w:space="0" w:color="auto"/>
            </w:tcBorders>
            <w:noWrap/>
          </w:tcPr>
          <w:p w:rsidR="00722E75" w:rsidRPr="004748FB" w:rsidRDefault="00722E75" w:rsidP="004748FB">
            <w:pPr>
              <w:spacing w:line="240" w:lineRule="auto"/>
              <w:ind w:firstLine="0"/>
              <w:rPr>
                <w:sz w:val="20"/>
                <w:szCs w:val="20"/>
                <w:lang w:eastAsia="ru-RU"/>
              </w:rPr>
            </w:pPr>
            <w:r w:rsidRPr="004748FB">
              <w:rPr>
                <w:sz w:val="20"/>
                <w:szCs w:val="20"/>
                <w:lang w:eastAsia="ru-RU"/>
              </w:rPr>
              <w:t>ОМ</w:t>
            </w:r>
          </w:p>
        </w:tc>
        <w:tc>
          <w:tcPr>
            <w:tcW w:w="800" w:type="dxa"/>
            <w:tcBorders>
              <w:top w:val="nil"/>
              <w:left w:val="nil"/>
              <w:bottom w:val="single" w:sz="4" w:space="0" w:color="auto"/>
              <w:right w:val="single" w:sz="4" w:space="0" w:color="auto"/>
            </w:tcBorders>
            <w:noWrap/>
          </w:tcPr>
          <w:p w:rsidR="00722E75" w:rsidRPr="004748FB" w:rsidRDefault="00722E75" w:rsidP="004748FB">
            <w:pPr>
              <w:spacing w:line="240" w:lineRule="auto"/>
              <w:ind w:firstLine="0"/>
              <w:rPr>
                <w:sz w:val="20"/>
                <w:szCs w:val="20"/>
                <w:lang w:eastAsia="ru-RU"/>
              </w:rPr>
            </w:pPr>
            <w:r w:rsidRPr="004748FB">
              <w:rPr>
                <w:sz w:val="20"/>
                <w:szCs w:val="20"/>
                <w:lang w:eastAsia="ru-RU"/>
              </w:rPr>
              <w:t>НР</w:t>
            </w:r>
          </w:p>
        </w:tc>
        <w:tc>
          <w:tcPr>
            <w:tcW w:w="1521" w:type="dxa"/>
            <w:tcBorders>
              <w:top w:val="nil"/>
              <w:left w:val="nil"/>
              <w:bottom w:val="single" w:sz="4" w:space="0" w:color="auto"/>
              <w:right w:val="single" w:sz="4" w:space="0" w:color="auto"/>
            </w:tcBorders>
            <w:noWrap/>
            <w:vAlign w:val="bottom"/>
          </w:tcPr>
          <w:p w:rsidR="00722E75" w:rsidRPr="004748FB" w:rsidRDefault="00722E75" w:rsidP="004748FB">
            <w:pPr>
              <w:spacing w:line="240" w:lineRule="auto"/>
              <w:ind w:firstLine="0"/>
              <w:jc w:val="center"/>
              <w:rPr>
                <w:sz w:val="20"/>
                <w:szCs w:val="20"/>
                <w:lang w:eastAsia="ru-RU"/>
              </w:rPr>
            </w:pPr>
            <w:r w:rsidRPr="004748FB">
              <w:rPr>
                <w:sz w:val="20"/>
                <w:szCs w:val="20"/>
                <w:lang w:eastAsia="ru-RU"/>
              </w:rPr>
              <w:t xml:space="preserve">2024 год </w:t>
            </w:r>
          </w:p>
        </w:tc>
        <w:tc>
          <w:tcPr>
            <w:tcW w:w="1699" w:type="dxa"/>
            <w:tcBorders>
              <w:top w:val="nil"/>
              <w:left w:val="nil"/>
              <w:bottom w:val="single" w:sz="4" w:space="0" w:color="auto"/>
              <w:right w:val="single" w:sz="4" w:space="0" w:color="auto"/>
            </w:tcBorders>
            <w:noWrap/>
            <w:vAlign w:val="bottom"/>
          </w:tcPr>
          <w:p w:rsidR="00722E75" w:rsidRPr="004748FB" w:rsidRDefault="00722E75" w:rsidP="004748FB">
            <w:pPr>
              <w:spacing w:line="240" w:lineRule="auto"/>
              <w:ind w:firstLine="0"/>
              <w:jc w:val="center"/>
              <w:rPr>
                <w:sz w:val="20"/>
                <w:szCs w:val="20"/>
                <w:lang w:eastAsia="ru-RU"/>
              </w:rPr>
            </w:pPr>
            <w:r w:rsidRPr="004748FB">
              <w:rPr>
                <w:sz w:val="20"/>
                <w:szCs w:val="20"/>
                <w:lang w:eastAsia="ru-RU"/>
              </w:rPr>
              <w:t>2025 год</w:t>
            </w:r>
          </w:p>
        </w:tc>
        <w:tc>
          <w:tcPr>
            <w:tcW w:w="1521" w:type="dxa"/>
            <w:tcBorders>
              <w:top w:val="nil"/>
              <w:left w:val="nil"/>
              <w:bottom w:val="single" w:sz="4" w:space="0" w:color="auto"/>
              <w:right w:val="single" w:sz="4" w:space="0" w:color="auto"/>
            </w:tcBorders>
            <w:noWrap/>
            <w:vAlign w:val="bottom"/>
          </w:tcPr>
          <w:p w:rsidR="00722E75" w:rsidRPr="004748FB" w:rsidRDefault="00722E75" w:rsidP="004748FB">
            <w:pPr>
              <w:spacing w:line="240" w:lineRule="auto"/>
              <w:ind w:firstLine="0"/>
              <w:jc w:val="center"/>
              <w:rPr>
                <w:sz w:val="20"/>
                <w:szCs w:val="20"/>
                <w:lang w:eastAsia="ru-RU"/>
              </w:rPr>
            </w:pPr>
            <w:r w:rsidRPr="004748FB">
              <w:rPr>
                <w:sz w:val="20"/>
                <w:szCs w:val="20"/>
                <w:lang w:eastAsia="ru-RU"/>
              </w:rPr>
              <w:t>2026 год</w:t>
            </w:r>
          </w:p>
        </w:tc>
      </w:tr>
      <w:tr w:rsidR="00722E75" w:rsidRPr="005D5311">
        <w:trPr>
          <w:trHeight w:val="288"/>
        </w:trPr>
        <w:tc>
          <w:tcPr>
            <w:tcW w:w="719" w:type="dxa"/>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4720" w:type="dxa"/>
            <w:tcBorders>
              <w:top w:val="nil"/>
              <w:left w:val="nil"/>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780" w:type="dxa"/>
            <w:tcBorders>
              <w:top w:val="nil"/>
              <w:left w:val="nil"/>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00" w:type="dxa"/>
            <w:tcBorders>
              <w:top w:val="nil"/>
              <w:left w:val="nil"/>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4</w:t>
            </w:r>
          </w:p>
        </w:tc>
        <w:tc>
          <w:tcPr>
            <w:tcW w:w="960" w:type="dxa"/>
            <w:tcBorders>
              <w:top w:val="nil"/>
              <w:left w:val="nil"/>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w:t>
            </w:r>
          </w:p>
        </w:tc>
        <w:tc>
          <w:tcPr>
            <w:tcW w:w="960" w:type="dxa"/>
            <w:tcBorders>
              <w:top w:val="nil"/>
              <w:left w:val="nil"/>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6</w:t>
            </w:r>
          </w:p>
        </w:tc>
        <w:tc>
          <w:tcPr>
            <w:tcW w:w="800" w:type="dxa"/>
            <w:tcBorders>
              <w:top w:val="nil"/>
              <w:left w:val="nil"/>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7</w:t>
            </w:r>
          </w:p>
        </w:tc>
        <w:tc>
          <w:tcPr>
            <w:tcW w:w="1521" w:type="dxa"/>
            <w:tcBorders>
              <w:top w:val="nil"/>
              <w:left w:val="nil"/>
              <w:bottom w:val="single" w:sz="4" w:space="0" w:color="auto"/>
              <w:right w:val="single" w:sz="4" w:space="0" w:color="auto"/>
            </w:tcBorders>
            <w:noWrap/>
            <w:vAlign w:val="bottom"/>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w:t>
            </w:r>
          </w:p>
        </w:tc>
        <w:tc>
          <w:tcPr>
            <w:tcW w:w="1699" w:type="dxa"/>
            <w:tcBorders>
              <w:top w:val="nil"/>
              <w:left w:val="nil"/>
              <w:bottom w:val="single" w:sz="4" w:space="0" w:color="auto"/>
              <w:right w:val="single" w:sz="4" w:space="0" w:color="auto"/>
            </w:tcBorders>
            <w:noWrap/>
            <w:vAlign w:val="bottom"/>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9</w:t>
            </w:r>
          </w:p>
        </w:tc>
        <w:tc>
          <w:tcPr>
            <w:tcW w:w="1521" w:type="dxa"/>
            <w:tcBorders>
              <w:top w:val="nil"/>
              <w:left w:val="nil"/>
              <w:bottom w:val="single" w:sz="4" w:space="0" w:color="auto"/>
              <w:right w:val="single" w:sz="4" w:space="0" w:color="auto"/>
            </w:tcBorders>
            <w:noWrap/>
            <w:vAlign w:val="bottom"/>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r>
      <w:tr w:rsidR="00722E75" w:rsidRPr="005D5311">
        <w:trPr>
          <w:trHeight w:val="1572"/>
        </w:trPr>
        <w:tc>
          <w:tcPr>
            <w:tcW w:w="719" w:type="dxa"/>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Обеспечение реализации полномочий исполнительно-распорядительного органа муниципального образования Унечское городское поселение Унечского муниципального района Брянской области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431 417 413,28</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1 038 781 825,74</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109 558 209,00</w:t>
            </w:r>
          </w:p>
        </w:tc>
      </w:tr>
      <w:tr w:rsidR="00722E75" w:rsidRPr="005D5311">
        <w:trPr>
          <w:trHeight w:val="288"/>
        </w:trPr>
        <w:tc>
          <w:tcPr>
            <w:tcW w:w="719"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112 159 858,74</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80 888 580,00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84 377 580,00</w:t>
            </w:r>
          </w:p>
        </w:tc>
      </w:tr>
      <w:tr w:rsidR="00722E75" w:rsidRPr="005D5311">
        <w:trPr>
          <w:trHeight w:val="528"/>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319 107 554,54</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957 893 245,74</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25 180 629,00</w:t>
            </w:r>
          </w:p>
        </w:tc>
      </w:tr>
      <w:tr w:rsidR="00722E75" w:rsidRPr="005D5311">
        <w:trPr>
          <w:trHeight w:val="288"/>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288"/>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431 417 413,28</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1 038 781 825,74</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109 558 209,00</w:t>
            </w:r>
          </w:p>
        </w:tc>
      </w:tr>
      <w:tr w:rsidR="00722E75" w:rsidRPr="005D5311">
        <w:trPr>
          <w:trHeight w:val="288"/>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1.</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Подпрограмма "Содействие реализации полномочий в сфере безопасности, защита населения и территории Унечского городского поселения от чрезвычайных ситуаций"</w:t>
            </w:r>
          </w:p>
        </w:tc>
        <w:tc>
          <w:tcPr>
            <w:tcW w:w="78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570 000,00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570 000,00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570 000,00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r>
      <w:tr w:rsidR="00722E75" w:rsidRPr="005D5311">
        <w:trPr>
          <w:trHeight w:val="396"/>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570 000,00</w:t>
            </w:r>
          </w:p>
        </w:tc>
      </w:tr>
      <w:tr w:rsidR="00722E75" w:rsidRPr="005D5311">
        <w:trPr>
          <w:trHeight w:val="720"/>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24"/>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24"/>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570 000,00</w:t>
            </w:r>
          </w:p>
        </w:tc>
      </w:tr>
      <w:tr w:rsidR="00722E75" w:rsidRPr="005D5311">
        <w:trPr>
          <w:trHeight w:val="104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1.1.</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Обеспечение готовности к реагированию на чрезвычайные ситуации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570 000,00</w:t>
            </w:r>
          </w:p>
        </w:tc>
      </w:tr>
      <w:tr w:rsidR="00722E75" w:rsidRPr="005D5311">
        <w:trPr>
          <w:trHeight w:val="540"/>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570 000,00</w:t>
            </w:r>
          </w:p>
        </w:tc>
      </w:tr>
      <w:tr w:rsidR="00722E75" w:rsidRPr="005D5311">
        <w:trPr>
          <w:trHeight w:val="816"/>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04"/>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32"/>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570 000,00</w:t>
            </w:r>
          </w:p>
        </w:tc>
      </w:tr>
      <w:tr w:rsidR="00722E75" w:rsidRPr="005D5311">
        <w:trPr>
          <w:trHeight w:val="624"/>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1.1.1</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78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81110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756"/>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81110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r>
      <w:tr w:rsidR="00722E75" w:rsidRPr="005D5311">
        <w:trPr>
          <w:trHeight w:val="756"/>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81110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756"/>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81110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00"/>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81110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r>
      <w:tr w:rsidR="00722E75" w:rsidRPr="005D5311">
        <w:trPr>
          <w:trHeight w:val="288"/>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1.1.2</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Мероприятия в сфере пожарной безопасности</w:t>
            </w:r>
          </w:p>
        </w:tc>
        <w:tc>
          <w:tcPr>
            <w:tcW w:w="78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81140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130 000,00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130 000,00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130 000,00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28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81140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130 000,00</w:t>
            </w:r>
          </w:p>
        </w:tc>
      </w:tr>
      <w:tr w:rsidR="00722E75" w:rsidRPr="005D5311">
        <w:trPr>
          <w:trHeight w:val="52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81140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28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811140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28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81140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130 000,00</w:t>
            </w:r>
          </w:p>
        </w:tc>
      </w:tr>
      <w:tr w:rsidR="00722E75" w:rsidRPr="005D5311">
        <w:trPr>
          <w:trHeight w:val="288"/>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1.1.3.</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xml:space="preserve">Водохозяйственные и водоохранные мероприятия </w:t>
            </w:r>
          </w:p>
        </w:tc>
        <w:tc>
          <w:tcPr>
            <w:tcW w:w="78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83290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410 000,00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410 000,00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410 000,00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288"/>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83290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410 000,00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410 000,00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410 000,00</w:t>
            </w:r>
          </w:p>
        </w:tc>
      </w:tr>
      <w:tr w:rsidR="00722E75" w:rsidRPr="005D5311">
        <w:trPr>
          <w:trHeight w:val="528"/>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83290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288"/>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83290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288"/>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83290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410 000,00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410 000,00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410 000,00</w:t>
            </w:r>
          </w:p>
        </w:tc>
      </w:tr>
      <w:tr w:rsidR="00722E75" w:rsidRPr="005D5311">
        <w:trPr>
          <w:trHeight w:val="288"/>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2.</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Подпрограмма «Развитие топливно-энергетического комплекса, транспорта, жилищно-коммунального и дорожного хозяйства на территории городского поселения"</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413 428 783,46</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1 020 968 681,74</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91 669 065,00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r>
      <w:tr w:rsidR="00722E75" w:rsidRPr="005D5311">
        <w:trPr>
          <w:trHeight w:val="516"/>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r>
      <w:tr w:rsidR="00722E75" w:rsidRPr="005D5311">
        <w:trPr>
          <w:trHeight w:val="576"/>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94 171 428,92</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63 075 636,00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66 488 636,00</w:t>
            </w:r>
          </w:p>
        </w:tc>
      </w:tr>
      <w:tr w:rsidR="00722E75" w:rsidRPr="005D5311">
        <w:trPr>
          <w:trHeight w:val="720"/>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319 107 354,54</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957 893 045,74</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25 180 429,00</w:t>
            </w:r>
          </w:p>
        </w:tc>
      </w:tr>
      <w:tr w:rsidR="00722E75" w:rsidRPr="005D5311">
        <w:trPr>
          <w:trHeight w:val="576"/>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44"/>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18"/>
                <w:szCs w:val="18"/>
                <w:lang w:eastAsia="ru-RU"/>
              </w:rPr>
            </w:pP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413 428 783,46</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1 020 968 681,74</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91 669 065,00</w:t>
            </w:r>
          </w:p>
        </w:tc>
      </w:tr>
      <w:tr w:rsidR="00722E75" w:rsidRPr="005D5311">
        <w:trPr>
          <w:trHeight w:val="151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2.1.</w:t>
            </w:r>
          </w:p>
        </w:tc>
        <w:tc>
          <w:tcPr>
            <w:tcW w:w="4720" w:type="dxa"/>
            <w:tcBorders>
              <w:top w:val="nil"/>
              <w:left w:val="nil"/>
              <w:bottom w:val="single" w:sz="4" w:space="0" w:color="000000"/>
              <w:right w:val="single" w:sz="4" w:space="0" w:color="000000"/>
            </w:tcBorders>
            <w:vAlign w:val="center"/>
          </w:tcPr>
          <w:p w:rsidR="00722E75" w:rsidRPr="004748FB" w:rsidRDefault="00722E75" w:rsidP="004748FB">
            <w:pPr>
              <w:spacing w:line="240" w:lineRule="auto"/>
              <w:ind w:firstLine="0"/>
              <w:rPr>
                <w:rFonts w:ascii="Times New Roman" w:hAnsi="Times New Roman" w:cs="Times New Roman"/>
                <w:b/>
                <w:bCs/>
                <w:sz w:val="24"/>
                <w:szCs w:val="24"/>
                <w:lang w:eastAsia="ru-RU"/>
              </w:rPr>
            </w:pPr>
            <w:r w:rsidRPr="004748FB">
              <w:rPr>
                <w:rFonts w:ascii="Times New Roman" w:hAnsi="Times New Roman" w:cs="Times New Roman"/>
                <w:b/>
                <w:bCs/>
                <w:sz w:val="24"/>
                <w:szCs w:val="24"/>
                <w:lang w:eastAsia="ru-RU"/>
              </w:rPr>
              <w:t>Региональный проект "Строительство и реконструкция объектов очистки сточных вод в населенных пунктах Брянской области"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210 526 315,79</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4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color w:val="FF0000"/>
                <w:sz w:val="20"/>
                <w:szCs w:val="20"/>
                <w:lang w:eastAsia="ru-RU"/>
              </w:rPr>
            </w:pPr>
            <w:r w:rsidRPr="004748FB">
              <w:rPr>
                <w:rFonts w:ascii="Times New Roman" w:hAnsi="Times New Roman" w:cs="Times New Roman"/>
                <w:b/>
                <w:bCs/>
                <w:color w:val="FF0000"/>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4 210 526,32</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44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color w:val="FF0000"/>
                <w:sz w:val="20"/>
                <w:szCs w:val="20"/>
                <w:lang w:eastAsia="ru-RU"/>
              </w:rPr>
            </w:pPr>
            <w:r w:rsidRPr="004748FB">
              <w:rPr>
                <w:rFonts w:ascii="Times New Roman" w:hAnsi="Times New Roman" w:cs="Times New Roman"/>
                <w:b/>
                <w:bCs/>
                <w:color w:val="FF0000"/>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206 315 789,47</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44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color w:val="FF0000"/>
                <w:sz w:val="20"/>
                <w:szCs w:val="20"/>
                <w:lang w:eastAsia="ru-RU"/>
              </w:rPr>
            </w:pPr>
            <w:r w:rsidRPr="004748FB">
              <w:rPr>
                <w:rFonts w:ascii="Times New Roman" w:hAnsi="Times New Roman" w:cs="Times New Roman"/>
                <w:b/>
                <w:bCs/>
                <w:color w:val="FF0000"/>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44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color w:val="FF0000"/>
                <w:sz w:val="20"/>
                <w:szCs w:val="20"/>
                <w:lang w:eastAsia="ru-RU"/>
              </w:rPr>
            </w:pPr>
            <w:r w:rsidRPr="004748FB">
              <w:rPr>
                <w:rFonts w:ascii="Times New Roman" w:hAnsi="Times New Roman" w:cs="Times New Roman"/>
                <w:b/>
                <w:bCs/>
                <w:color w:val="FF0000"/>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210 526 315,79</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97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 </w:t>
            </w:r>
          </w:p>
        </w:tc>
        <w:tc>
          <w:tcPr>
            <w:tcW w:w="4720" w:type="dxa"/>
            <w:tcBorders>
              <w:top w:val="nil"/>
              <w:left w:val="nil"/>
              <w:bottom w:val="single" w:sz="4" w:space="0" w:color="000000"/>
              <w:right w:val="single" w:sz="4" w:space="0" w:color="000000"/>
            </w:tcBorders>
            <w:vAlign w:val="center"/>
          </w:tcPr>
          <w:p w:rsidR="00722E75" w:rsidRPr="004748FB" w:rsidRDefault="00722E75" w:rsidP="004748FB">
            <w:pPr>
              <w:spacing w:line="240" w:lineRule="auto"/>
              <w:ind w:firstLine="0"/>
              <w:rPr>
                <w:rFonts w:ascii="Times New Roman" w:hAnsi="Times New Roman" w:cs="Times New Roman"/>
                <w:sz w:val="24"/>
                <w:szCs w:val="24"/>
                <w:lang w:eastAsia="ru-RU"/>
              </w:rPr>
            </w:pPr>
            <w:r w:rsidRPr="004748FB">
              <w:rPr>
                <w:rFonts w:ascii="Times New Roman" w:hAnsi="Times New Roman" w:cs="Times New Roman"/>
                <w:sz w:val="24"/>
                <w:szCs w:val="24"/>
                <w:lang w:eastAsia="ru-RU"/>
              </w:rPr>
              <w:t>Строительство (реконструкция) объектов очистки сточных вод в населенных пунктах Брянской области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722E75" w:rsidRPr="004748FB" w:rsidRDefault="00722E75" w:rsidP="004748FB">
            <w:pPr>
              <w:spacing w:line="240" w:lineRule="auto"/>
              <w:ind w:firstLine="0"/>
              <w:jc w:val="center"/>
              <w:rPr>
                <w:rFonts w:ascii="Times New Roman" w:hAnsi="Times New Roman" w:cs="Times New Roman"/>
                <w:color w:val="000000"/>
                <w:sz w:val="20"/>
                <w:szCs w:val="20"/>
                <w:lang w:eastAsia="ru-RU"/>
              </w:rPr>
            </w:pPr>
            <w:r w:rsidRPr="004748FB">
              <w:rPr>
                <w:rFonts w:ascii="Times New Roman" w:hAnsi="Times New Roman" w:cs="Times New Roman"/>
                <w:color w:val="000000"/>
                <w:sz w:val="20"/>
                <w:szCs w:val="20"/>
                <w:lang w:eastAsia="ru-RU"/>
              </w:rPr>
              <w:t>SИ060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210 526 315,79</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44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722E75" w:rsidRPr="004748FB" w:rsidRDefault="00722E75" w:rsidP="004748FB">
            <w:pPr>
              <w:spacing w:line="240" w:lineRule="auto"/>
              <w:ind w:firstLine="0"/>
              <w:jc w:val="center"/>
              <w:rPr>
                <w:rFonts w:ascii="Times New Roman" w:hAnsi="Times New Roman" w:cs="Times New Roman"/>
                <w:color w:val="000000"/>
                <w:sz w:val="20"/>
                <w:szCs w:val="20"/>
                <w:lang w:eastAsia="ru-RU"/>
              </w:rPr>
            </w:pPr>
            <w:r w:rsidRPr="004748FB">
              <w:rPr>
                <w:rFonts w:ascii="Times New Roman" w:hAnsi="Times New Roman" w:cs="Times New Roman"/>
                <w:color w:val="000000"/>
                <w:sz w:val="20"/>
                <w:szCs w:val="20"/>
                <w:lang w:eastAsia="ru-RU"/>
              </w:rPr>
              <w:t>SИ060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4 210 526,32</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44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722E75" w:rsidRPr="004748FB" w:rsidRDefault="00722E75" w:rsidP="004748FB">
            <w:pPr>
              <w:spacing w:line="240" w:lineRule="auto"/>
              <w:ind w:firstLine="0"/>
              <w:jc w:val="center"/>
              <w:rPr>
                <w:rFonts w:ascii="Times New Roman" w:hAnsi="Times New Roman" w:cs="Times New Roman"/>
                <w:color w:val="000000"/>
                <w:sz w:val="20"/>
                <w:szCs w:val="20"/>
                <w:lang w:eastAsia="ru-RU"/>
              </w:rPr>
            </w:pPr>
            <w:r w:rsidRPr="004748FB">
              <w:rPr>
                <w:rFonts w:ascii="Times New Roman" w:hAnsi="Times New Roman" w:cs="Times New Roman"/>
                <w:color w:val="000000"/>
                <w:sz w:val="20"/>
                <w:szCs w:val="20"/>
                <w:lang w:eastAsia="ru-RU"/>
              </w:rPr>
              <w:t>SИ060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206 315 789,47</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44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722E75" w:rsidRPr="004748FB" w:rsidRDefault="00722E75" w:rsidP="004748FB">
            <w:pPr>
              <w:spacing w:line="240" w:lineRule="auto"/>
              <w:ind w:firstLine="0"/>
              <w:jc w:val="center"/>
              <w:rPr>
                <w:rFonts w:ascii="Times New Roman" w:hAnsi="Times New Roman" w:cs="Times New Roman"/>
                <w:color w:val="000000"/>
                <w:sz w:val="20"/>
                <w:szCs w:val="20"/>
                <w:lang w:eastAsia="ru-RU"/>
              </w:rPr>
            </w:pPr>
            <w:r w:rsidRPr="004748FB">
              <w:rPr>
                <w:rFonts w:ascii="Times New Roman" w:hAnsi="Times New Roman" w:cs="Times New Roman"/>
                <w:color w:val="000000"/>
                <w:sz w:val="20"/>
                <w:szCs w:val="20"/>
                <w:lang w:eastAsia="ru-RU"/>
              </w:rPr>
              <w:t>SИ060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44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722E75" w:rsidRPr="004748FB" w:rsidRDefault="00722E75" w:rsidP="004748FB">
            <w:pPr>
              <w:spacing w:line="240" w:lineRule="auto"/>
              <w:ind w:firstLine="0"/>
              <w:jc w:val="center"/>
              <w:rPr>
                <w:rFonts w:ascii="Times New Roman" w:hAnsi="Times New Roman" w:cs="Times New Roman"/>
                <w:color w:val="000000"/>
                <w:sz w:val="20"/>
                <w:szCs w:val="20"/>
                <w:lang w:eastAsia="ru-RU"/>
              </w:rPr>
            </w:pPr>
            <w:r w:rsidRPr="004748FB">
              <w:rPr>
                <w:rFonts w:ascii="Times New Roman" w:hAnsi="Times New Roman" w:cs="Times New Roman"/>
                <w:color w:val="000000"/>
                <w:sz w:val="20"/>
                <w:szCs w:val="20"/>
                <w:lang w:eastAsia="ru-RU"/>
              </w:rPr>
              <w:t>SИ060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210 526 315,79</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146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2.2.</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Обеспечение сохранности, восстановления и развития автомобильных дорог местного значения и условий безопасного движения по ним при эксплуатации дорожной сети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52 392 776,04</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44 230 701,86</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58 638 315,31</w:t>
            </w:r>
          </w:p>
        </w:tc>
      </w:tr>
      <w:tr w:rsidR="00722E75" w:rsidRPr="005D5311">
        <w:trPr>
          <w:trHeight w:val="61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44 802 562,04</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19 050 272,86</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33 457 886,31</w:t>
            </w:r>
          </w:p>
        </w:tc>
      </w:tr>
      <w:tr w:rsidR="00722E75" w:rsidRPr="005D5311">
        <w:trPr>
          <w:trHeight w:val="80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7 590 214,00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25 180 429,00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25 180 429,00</w:t>
            </w:r>
          </w:p>
        </w:tc>
      </w:tr>
      <w:tr w:rsidR="00722E75" w:rsidRPr="005D5311">
        <w:trPr>
          <w:trHeight w:val="60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4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52 392 776,04</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44 230 701,86</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58 638 315,31</w:t>
            </w:r>
          </w:p>
        </w:tc>
      </w:tr>
      <w:tr w:rsidR="00722E75" w:rsidRPr="005D5311">
        <w:trPr>
          <w:trHeight w:val="288"/>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2.2.1</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Обеспечение сохранности автомобильных дорог местного значения и условий безопасного движения по ним</w:t>
            </w:r>
          </w:p>
        </w:tc>
        <w:tc>
          <w:tcPr>
            <w:tcW w:w="78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07</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81610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44 647 659,71</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18 536 386,55</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32 944 000,00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61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44 647 659,71</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18 536 386,55</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32 944 000,00</w:t>
            </w:r>
          </w:p>
        </w:tc>
      </w:tr>
      <w:tr w:rsidR="00722E75" w:rsidRPr="005D5311">
        <w:trPr>
          <w:trHeight w:val="68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37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37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44 647 659,71</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18 536 386,55</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32 944 000,00</w:t>
            </w:r>
          </w:p>
        </w:tc>
      </w:tr>
      <w:tr w:rsidR="00722E75" w:rsidRPr="005D5311">
        <w:trPr>
          <w:trHeight w:val="288"/>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2.2.2.</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xml:space="preserve">Обеспечение сохранности автомобильных дорог местного значения и условий безопасного движения по ним </w:t>
            </w:r>
          </w:p>
        </w:tc>
        <w:tc>
          <w:tcPr>
            <w:tcW w:w="78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07</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S6170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7 745 116,33</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25 694 315,31</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25 694 315,31</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55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S6170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154 902,33</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513 886,31</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513 886,31</w:t>
            </w:r>
          </w:p>
        </w:tc>
      </w:tr>
      <w:tr w:rsidR="00722E75" w:rsidRPr="005D5311">
        <w:trPr>
          <w:trHeight w:val="576"/>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S6170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7 590 214,00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25 180 429,00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25 180 429,00</w:t>
            </w:r>
          </w:p>
        </w:tc>
      </w:tr>
      <w:tr w:rsidR="00722E75" w:rsidRPr="005D5311">
        <w:trPr>
          <w:trHeight w:val="55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S6170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5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S6170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7 745 116,33</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25 694 315,31</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25 694 315,31</w:t>
            </w:r>
          </w:p>
        </w:tc>
      </w:tr>
      <w:tr w:rsidR="00722E75" w:rsidRPr="005D5311">
        <w:trPr>
          <w:trHeight w:val="86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2.3</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Создание условий для обеспечения потребности населения городского поселения в транспортных услугах</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3 966 000,00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3 966 000,00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3 966 000,00</w:t>
            </w:r>
          </w:p>
        </w:tc>
      </w:tr>
      <w:tr w:rsidR="00722E75" w:rsidRPr="005D5311">
        <w:trPr>
          <w:trHeight w:val="62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3 966 000,00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3 966 000,00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3 966 000,00</w:t>
            </w:r>
          </w:p>
        </w:tc>
      </w:tr>
      <w:tr w:rsidR="00722E75" w:rsidRPr="005D5311">
        <w:trPr>
          <w:trHeight w:val="85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5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5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3 966 000,00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3 966 000,00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3 966 000,00</w:t>
            </w:r>
          </w:p>
        </w:tc>
      </w:tr>
      <w:tr w:rsidR="00722E75" w:rsidRPr="005D5311">
        <w:trPr>
          <w:trHeight w:val="456"/>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2.3.1.</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xml:space="preserve">Компенсация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 </w:t>
            </w:r>
          </w:p>
        </w:tc>
        <w:tc>
          <w:tcPr>
            <w:tcW w:w="78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08</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81630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3 936 000,00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3 936 000,00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3 936 000,00</w:t>
            </w:r>
          </w:p>
        </w:tc>
      </w:tr>
      <w:tr w:rsidR="00722E75" w:rsidRPr="005D5311">
        <w:trPr>
          <w:trHeight w:val="492"/>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92"/>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56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3 936 000,00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3 936 000,00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3 936 000,00</w:t>
            </w:r>
          </w:p>
        </w:tc>
      </w:tr>
      <w:tr w:rsidR="00722E75" w:rsidRPr="005D5311">
        <w:trPr>
          <w:trHeight w:val="7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38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3 936 000,00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3 936 000,00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3 936 000,00</w:t>
            </w:r>
          </w:p>
        </w:tc>
      </w:tr>
      <w:tr w:rsidR="00722E75" w:rsidRPr="005D5311">
        <w:trPr>
          <w:trHeight w:val="576"/>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2.3.2.</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Прочие мероприятия в области развития транспортной инфраструктуры</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08</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81650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r>
      <w:tr w:rsidR="00722E75" w:rsidRPr="005D5311">
        <w:trPr>
          <w:trHeight w:val="432"/>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67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81650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r>
      <w:tr w:rsidR="00722E75" w:rsidRPr="005D5311">
        <w:trPr>
          <w:trHeight w:val="60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81650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4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81650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38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81650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30 000,00</w:t>
            </w:r>
          </w:p>
        </w:tc>
      </w:tr>
      <w:tr w:rsidR="00722E75" w:rsidRPr="005D5311">
        <w:trPr>
          <w:trHeight w:val="816"/>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2.4.</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Повышение эксплуатационной надежности гидротехнических сооружений</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r>
      <w:tr w:rsidR="00722E75" w:rsidRPr="005D5311">
        <w:trPr>
          <w:trHeight w:val="49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r>
      <w:tr w:rsidR="00722E75" w:rsidRPr="005D5311">
        <w:trPr>
          <w:trHeight w:val="66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1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9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r>
      <w:tr w:rsidR="00722E75" w:rsidRPr="005D5311">
        <w:trPr>
          <w:trHeight w:val="552"/>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2.4.1</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Содержание, текущий и капитальный ремонт и обеспечение безопасности гидротехнических сооружений</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09</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83300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r>
      <w:tr w:rsidR="00722E75" w:rsidRPr="005D5311">
        <w:trPr>
          <w:trHeight w:val="480"/>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516"/>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83300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r>
      <w:tr w:rsidR="00722E75" w:rsidRPr="005D5311">
        <w:trPr>
          <w:trHeight w:val="74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83300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8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83300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6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83300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190 000,00</w:t>
            </w:r>
          </w:p>
        </w:tc>
      </w:tr>
      <w:tr w:rsidR="00722E75" w:rsidRPr="005D5311">
        <w:trPr>
          <w:trHeight w:val="84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2.5.</w:t>
            </w:r>
          </w:p>
        </w:tc>
        <w:tc>
          <w:tcPr>
            <w:tcW w:w="4720" w:type="dxa"/>
            <w:tcBorders>
              <w:top w:val="nil"/>
              <w:left w:val="nil"/>
              <w:bottom w:val="single" w:sz="4" w:space="0" w:color="000000"/>
              <w:right w:val="single" w:sz="4" w:space="0" w:color="000000"/>
            </w:tcBorders>
            <w:vAlign w:val="center"/>
          </w:tcPr>
          <w:p w:rsidR="00722E75" w:rsidRPr="004748FB" w:rsidRDefault="00722E75" w:rsidP="004748FB">
            <w:pPr>
              <w:spacing w:line="240" w:lineRule="auto"/>
              <w:ind w:firstLine="0"/>
              <w:rPr>
                <w:rFonts w:ascii="Times New Roman" w:hAnsi="Times New Roman" w:cs="Times New Roman"/>
                <w:color w:val="000000"/>
                <w:sz w:val="20"/>
                <w:szCs w:val="20"/>
                <w:lang w:eastAsia="ru-RU"/>
              </w:rPr>
            </w:pPr>
            <w:r w:rsidRPr="004748FB">
              <w:rPr>
                <w:rFonts w:ascii="Times New Roman" w:hAnsi="Times New Roman" w:cs="Times New Roman"/>
                <w:color w:val="000000"/>
                <w:sz w:val="20"/>
                <w:szCs w:val="20"/>
                <w:lang w:eastAsia="ru-RU"/>
              </w:rPr>
              <w:t>Обеспечение выполнения и создания условий для реализации муниципальной политики в сфере жилищно-коммунального характера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50 551 582,44</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28 321 495,13</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28 874 749,69</w:t>
            </w:r>
          </w:p>
        </w:tc>
      </w:tr>
      <w:tr w:rsidR="00722E75" w:rsidRPr="005D5311">
        <w:trPr>
          <w:trHeight w:val="66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41 731 582,44</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28 321 495,13</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28 874 749,69</w:t>
            </w:r>
          </w:p>
        </w:tc>
      </w:tr>
      <w:tr w:rsidR="00722E75" w:rsidRPr="005D5311">
        <w:trPr>
          <w:trHeight w:val="66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8 820 000,00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6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6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50 551 582,44</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28 321 495,13</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28 874 749,69</w:t>
            </w:r>
          </w:p>
        </w:tc>
      </w:tr>
      <w:tr w:rsidR="00722E75" w:rsidRPr="005D5311">
        <w:trPr>
          <w:trHeight w:val="420"/>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2.5.1.</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Эксплуатация и содержание имущества казны муниципального образования</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80920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120 000,00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120 000,00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120 000,00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2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120 000,00</w:t>
            </w:r>
          </w:p>
        </w:tc>
      </w:tr>
      <w:tr w:rsidR="00722E75" w:rsidRPr="005D5311">
        <w:trPr>
          <w:trHeight w:val="79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56"/>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38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120 000,00</w:t>
            </w:r>
          </w:p>
        </w:tc>
      </w:tr>
      <w:tr w:rsidR="00722E75" w:rsidRPr="005D5311">
        <w:trPr>
          <w:trHeight w:val="420"/>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2.5.2.</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Бюджетные инвестиции в объекты капитального строительства муниципальной собственности (разработка ПСД, строительный контроль,экспертизы по благоустройству, водоснабжению и прочее)</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81680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1 850 000,00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800 000,00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800 000,00</w:t>
            </w:r>
          </w:p>
        </w:tc>
      </w:tr>
      <w:tr w:rsidR="00722E75" w:rsidRPr="005D5311">
        <w:trPr>
          <w:trHeight w:val="420"/>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20"/>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58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81680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1 850 000,00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800 000,00</w:t>
            </w:r>
          </w:p>
        </w:tc>
      </w:tr>
      <w:tr w:rsidR="00722E75" w:rsidRPr="005D5311">
        <w:trPr>
          <w:trHeight w:val="64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81680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8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81680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4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81680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1 850 000,00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800 000,00</w:t>
            </w:r>
          </w:p>
        </w:tc>
      </w:tr>
      <w:tr w:rsidR="00722E75" w:rsidRPr="005D5311">
        <w:trPr>
          <w:trHeight w:val="420"/>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2.5.3.</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Организация и обеспечение освещения улиц</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81690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14 739 599,56</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15 497 000,00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16 050 000,00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576"/>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81690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14 739 599,56</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15 497 000,00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16 050 000,00</w:t>
            </w:r>
          </w:p>
        </w:tc>
      </w:tr>
      <w:tr w:rsidR="00722E75" w:rsidRPr="005D5311">
        <w:trPr>
          <w:trHeight w:val="7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81690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2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81690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2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81690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14 739 599,56</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15 497 000,00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16 050 000,00</w:t>
            </w:r>
          </w:p>
        </w:tc>
      </w:tr>
      <w:tr w:rsidR="00722E75" w:rsidRPr="005D5311">
        <w:trPr>
          <w:trHeight w:val="420"/>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2.5.4.</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Озеленение территории</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4 000 000,00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4 000 000,00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4 000 000,00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61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4 000 000,00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4 000 000,00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4 000 000,00</w:t>
            </w:r>
          </w:p>
        </w:tc>
      </w:tr>
      <w:tr w:rsidR="00722E75" w:rsidRPr="005D5311">
        <w:trPr>
          <w:trHeight w:val="60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38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6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4 000 000,00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4 000 000,00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4 000 000,00</w:t>
            </w:r>
          </w:p>
        </w:tc>
      </w:tr>
      <w:tr w:rsidR="00722E75" w:rsidRPr="005D5311">
        <w:trPr>
          <w:trHeight w:val="420"/>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2.5.5.</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Организация и содержание мест захоронения (кладбищ)</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81710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2 404 880,00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1 496 000,00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1 496 000,00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8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2 404 880,00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1 496 000,00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1 496 000,00</w:t>
            </w:r>
          </w:p>
        </w:tc>
      </w:tr>
      <w:tr w:rsidR="00722E75" w:rsidRPr="005D5311">
        <w:trPr>
          <w:trHeight w:val="64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8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2 404 880,00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1 496 000,00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1 496 000,00</w:t>
            </w:r>
          </w:p>
        </w:tc>
      </w:tr>
      <w:tr w:rsidR="00722E75" w:rsidRPr="005D5311">
        <w:trPr>
          <w:trHeight w:val="420"/>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2.5.6.</w:t>
            </w:r>
          </w:p>
        </w:tc>
        <w:tc>
          <w:tcPr>
            <w:tcW w:w="4720"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Мероприятия по благоустройству</w:t>
            </w:r>
          </w:p>
        </w:tc>
        <w:tc>
          <w:tcPr>
            <w:tcW w:w="78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81730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14 444 102,88</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2 415 495,13</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2 415 749,69</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66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14 444 102,88</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2 415 495,13</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2 415 749,69</w:t>
            </w:r>
          </w:p>
        </w:tc>
      </w:tr>
      <w:tr w:rsidR="00722E75" w:rsidRPr="005D5311">
        <w:trPr>
          <w:trHeight w:val="52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6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6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14 444 102,88</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2 415 495,13</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2 415 749,69</w:t>
            </w:r>
          </w:p>
        </w:tc>
      </w:tr>
      <w:tr w:rsidR="00722E75" w:rsidRPr="005D5311">
        <w:trPr>
          <w:trHeight w:val="504"/>
        </w:trPr>
        <w:tc>
          <w:tcPr>
            <w:tcW w:w="719" w:type="dxa"/>
            <w:vMerge w:val="restart"/>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2.5.7.</w:t>
            </w:r>
          </w:p>
        </w:tc>
        <w:tc>
          <w:tcPr>
            <w:tcW w:w="4720" w:type="dxa"/>
            <w:vMerge w:val="restart"/>
            <w:tcBorders>
              <w:top w:val="nil"/>
              <w:left w:val="single" w:sz="4" w:space="0" w:color="auto"/>
              <w:bottom w:val="single" w:sz="4" w:space="0" w:color="auto"/>
              <w:right w:val="single" w:sz="4" w:space="0" w:color="auto"/>
            </w:tcBorders>
            <w:shd w:val="clear" w:color="000000" w:fill="FFFFFF"/>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Мероприятия в сфере коммунального хозяйства</w:t>
            </w:r>
          </w:p>
        </w:tc>
        <w:tc>
          <w:tcPr>
            <w:tcW w:w="780" w:type="dxa"/>
            <w:vMerge w:val="restart"/>
            <w:tcBorders>
              <w:top w:val="nil"/>
              <w:left w:val="single" w:sz="4" w:space="0" w:color="auto"/>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nil"/>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nil"/>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81740</w:t>
            </w:r>
          </w:p>
        </w:tc>
        <w:tc>
          <w:tcPr>
            <w:tcW w:w="1521" w:type="dxa"/>
            <w:vMerge w:val="restart"/>
            <w:tcBorders>
              <w:top w:val="nil"/>
              <w:left w:val="single" w:sz="4" w:space="0" w:color="auto"/>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100 000,00</w:t>
            </w:r>
          </w:p>
        </w:tc>
        <w:tc>
          <w:tcPr>
            <w:tcW w:w="1699" w:type="dxa"/>
            <w:vMerge w:val="restart"/>
            <w:tcBorders>
              <w:top w:val="nil"/>
              <w:left w:val="single" w:sz="4" w:space="0" w:color="auto"/>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100 000,00</w:t>
            </w:r>
          </w:p>
        </w:tc>
        <w:tc>
          <w:tcPr>
            <w:tcW w:w="1521" w:type="dxa"/>
            <w:vMerge w:val="restart"/>
            <w:tcBorders>
              <w:top w:val="nil"/>
              <w:left w:val="single" w:sz="4" w:space="0" w:color="auto"/>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100 000,00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nil"/>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nil"/>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20"/>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81740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100 000,00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100 000,00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100 000,00</w:t>
            </w:r>
          </w:p>
        </w:tc>
      </w:tr>
      <w:tr w:rsidR="00722E75" w:rsidRPr="005D5311">
        <w:trPr>
          <w:trHeight w:val="648"/>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81740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48"/>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81740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08"/>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81740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100 000,00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100 000,00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100 000,00</w:t>
            </w:r>
          </w:p>
        </w:tc>
      </w:tr>
      <w:tr w:rsidR="00722E75" w:rsidRPr="005D5311">
        <w:trPr>
          <w:trHeight w:val="420"/>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2.5.8.</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Мероприятия по обеспечению населения бытовыми услугами</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81810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3 400 000,00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3 400 000,00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3 400 000,00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756"/>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81810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3 400 000,00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3 400 000,00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3 400 000,00</w:t>
            </w:r>
          </w:p>
        </w:tc>
      </w:tr>
      <w:tr w:rsidR="00722E75" w:rsidRPr="005D5311">
        <w:trPr>
          <w:trHeight w:val="696"/>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81810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7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81810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9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81810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3 400 000,00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3 400 000,00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3 400 000,00</w:t>
            </w:r>
          </w:p>
        </w:tc>
      </w:tr>
      <w:tr w:rsidR="00722E75" w:rsidRPr="005D5311">
        <w:trPr>
          <w:trHeight w:val="492"/>
        </w:trPr>
        <w:tc>
          <w:tcPr>
            <w:tcW w:w="719" w:type="dxa"/>
            <w:vMerge w:val="restart"/>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2.5.9.</w:t>
            </w:r>
          </w:p>
        </w:tc>
        <w:tc>
          <w:tcPr>
            <w:tcW w:w="4720" w:type="dxa"/>
            <w:vMerge w:val="restart"/>
            <w:tcBorders>
              <w:top w:val="nil"/>
              <w:left w:val="single" w:sz="4" w:space="0" w:color="auto"/>
              <w:bottom w:val="single" w:sz="4" w:space="0" w:color="auto"/>
              <w:right w:val="single" w:sz="4" w:space="0" w:color="auto"/>
            </w:tcBorders>
            <w:shd w:val="clear" w:color="000000" w:fill="FFFFFF"/>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780" w:type="dxa"/>
            <w:vMerge w:val="restart"/>
            <w:tcBorders>
              <w:top w:val="nil"/>
              <w:left w:val="single" w:sz="4" w:space="0" w:color="auto"/>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81830</w:t>
            </w:r>
          </w:p>
        </w:tc>
        <w:tc>
          <w:tcPr>
            <w:tcW w:w="1521" w:type="dxa"/>
            <w:vMerge w:val="restart"/>
            <w:tcBorders>
              <w:top w:val="nil"/>
              <w:left w:val="single" w:sz="4" w:space="0" w:color="auto"/>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493 000,00</w:t>
            </w:r>
          </w:p>
        </w:tc>
        <w:tc>
          <w:tcPr>
            <w:tcW w:w="1699" w:type="dxa"/>
            <w:vMerge w:val="restart"/>
            <w:tcBorders>
              <w:top w:val="nil"/>
              <w:left w:val="single" w:sz="4" w:space="0" w:color="auto"/>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493 000,00</w:t>
            </w:r>
          </w:p>
        </w:tc>
        <w:tc>
          <w:tcPr>
            <w:tcW w:w="1521" w:type="dxa"/>
            <w:vMerge w:val="restart"/>
            <w:tcBorders>
              <w:top w:val="nil"/>
              <w:left w:val="single" w:sz="4" w:space="0" w:color="auto"/>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493 000,00</w:t>
            </w:r>
          </w:p>
        </w:tc>
      </w:tr>
      <w:tr w:rsidR="00722E75" w:rsidRPr="005D5311">
        <w:trPr>
          <w:trHeight w:val="492"/>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92"/>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81830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493 000,00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493 000,00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493 000,00</w:t>
            </w:r>
          </w:p>
        </w:tc>
      </w:tr>
      <w:tr w:rsidR="00722E75" w:rsidRPr="005D5311">
        <w:trPr>
          <w:trHeight w:val="492"/>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81830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92"/>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81830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1080"/>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81830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493 000,00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493 000,00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493 000,00</w:t>
            </w:r>
          </w:p>
        </w:tc>
      </w:tr>
      <w:tr w:rsidR="00722E75" w:rsidRPr="005D5311">
        <w:trPr>
          <w:trHeight w:val="1248"/>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2.6.</w:t>
            </w:r>
          </w:p>
        </w:tc>
        <w:tc>
          <w:tcPr>
            <w:tcW w:w="4720" w:type="dxa"/>
            <w:tcBorders>
              <w:top w:val="nil"/>
              <w:left w:val="nil"/>
              <w:bottom w:val="single" w:sz="4" w:space="0" w:color="000000"/>
              <w:right w:val="single" w:sz="4" w:space="0" w:color="000000"/>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Приобретение специализированной техники для предприятий жилищно-коммунального хозяйства</w:t>
            </w:r>
          </w:p>
        </w:tc>
        <w:tc>
          <w:tcPr>
            <w:tcW w:w="78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000000"/>
              <w:right w:val="single" w:sz="4" w:space="0" w:color="000000"/>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color w:val="000000"/>
                <w:sz w:val="24"/>
                <w:szCs w:val="24"/>
                <w:lang w:eastAsia="ru-RU"/>
              </w:rPr>
            </w:pPr>
            <w:r w:rsidRPr="004748FB">
              <w:rPr>
                <w:rFonts w:ascii="Times New Roman" w:hAnsi="Times New Roman" w:cs="Times New Roman"/>
                <w:color w:val="000000"/>
                <w:sz w:val="24"/>
                <w:szCs w:val="24"/>
                <w:lang w:eastAsia="ru-RU"/>
              </w:rPr>
              <w:t>S3480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9 000 000,00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24"/>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000000"/>
              <w:right w:val="single" w:sz="4" w:space="0" w:color="000000"/>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color w:val="000000"/>
                <w:sz w:val="24"/>
                <w:szCs w:val="24"/>
                <w:lang w:eastAsia="ru-RU"/>
              </w:rPr>
            </w:pPr>
            <w:r w:rsidRPr="004748FB">
              <w:rPr>
                <w:rFonts w:ascii="Times New Roman" w:hAnsi="Times New Roman" w:cs="Times New Roman"/>
                <w:color w:val="000000"/>
                <w:sz w:val="24"/>
                <w:szCs w:val="24"/>
                <w:lang w:eastAsia="ru-RU"/>
              </w:rPr>
              <w:t>S3480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180 000,00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780"/>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000000"/>
              <w:right w:val="single" w:sz="4" w:space="0" w:color="000000"/>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color w:val="000000"/>
                <w:sz w:val="24"/>
                <w:szCs w:val="24"/>
                <w:lang w:eastAsia="ru-RU"/>
              </w:rPr>
            </w:pPr>
            <w:r w:rsidRPr="004748FB">
              <w:rPr>
                <w:rFonts w:ascii="Times New Roman" w:hAnsi="Times New Roman" w:cs="Times New Roman"/>
                <w:color w:val="000000"/>
                <w:sz w:val="24"/>
                <w:szCs w:val="24"/>
                <w:lang w:eastAsia="ru-RU"/>
              </w:rPr>
              <w:t>S3480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8 820 000,00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08"/>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000000"/>
              <w:right w:val="single" w:sz="4" w:space="0" w:color="000000"/>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color w:val="000000"/>
                <w:sz w:val="24"/>
                <w:szCs w:val="24"/>
                <w:lang w:eastAsia="ru-RU"/>
              </w:rPr>
            </w:pPr>
            <w:r w:rsidRPr="004748FB">
              <w:rPr>
                <w:rFonts w:ascii="Times New Roman" w:hAnsi="Times New Roman" w:cs="Times New Roman"/>
                <w:color w:val="000000"/>
                <w:sz w:val="24"/>
                <w:szCs w:val="24"/>
                <w:lang w:eastAsia="ru-RU"/>
              </w:rPr>
              <w:t>S3480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44"/>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w:t>
            </w:r>
          </w:p>
        </w:tc>
        <w:tc>
          <w:tcPr>
            <w:tcW w:w="800" w:type="dxa"/>
            <w:tcBorders>
              <w:top w:val="nil"/>
              <w:left w:val="nil"/>
              <w:bottom w:val="single" w:sz="4" w:space="0" w:color="000000"/>
              <w:right w:val="single" w:sz="4" w:space="0" w:color="000000"/>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color w:val="000000"/>
                <w:sz w:val="24"/>
                <w:szCs w:val="24"/>
                <w:lang w:eastAsia="ru-RU"/>
              </w:rPr>
            </w:pPr>
            <w:r w:rsidRPr="004748FB">
              <w:rPr>
                <w:rFonts w:ascii="Times New Roman" w:hAnsi="Times New Roman" w:cs="Times New Roman"/>
                <w:color w:val="000000"/>
                <w:sz w:val="24"/>
                <w:szCs w:val="24"/>
                <w:lang w:eastAsia="ru-RU"/>
              </w:rPr>
              <w:t>S3480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9 000 000,00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5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2.7.</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Формирование комфортной городской среды</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400 000,00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2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400 000,00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5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996"/>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816"/>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400 000,00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360"/>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2.7.1.</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Мероприятия по благоустройству (изготовление ПСД, СТРОИТЕЛЬНЫЙ КОНТРОЛЬ, ЭКСПЕРТИЗЫ И ПРОЧИЕ РАСХОДЫ) (современная городская среда)</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81730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400 000,00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84"/>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86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400 000,00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6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16"/>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0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81730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400 000,00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48"/>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2.8.</w:t>
            </w:r>
          </w:p>
        </w:tc>
        <w:tc>
          <w:tcPr>
            <w:tcW w:w="4720" w:type="dxa"/>
            <w:tcBorders>
              <w:top w:val="nil"/>
              <w:left w:val="nil"/>
              <w:bottom w:val="single" w:sz="4" w:space="0" w:color="000000"/>
              <w:right w:val="single" w:sz="4" w:space="0" w:color="000000"/>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color w:val="000000"/>
                <w:sz w:val="24"/>
                <w:szCs w:val="24"/>
                <w:lang w:eastAsia="ru-RU"/>
              </w:rPr>
            </w:pPr>
            <w:r w:rsidRPr="004748FB">
              <w:rPr>
                <w:rFonts w:ascii="Times New Roman" w:hAnsi="Times New Roman" w:cs="Times New Roman"/>
                <w:color w:val="000000"/>
                <w:sz w:val="24"/>
                <w:szCs w:val="24"/>
                <w:lang w:eastAsia="ru-RU"/>
              </w:rPr>
              <w:t>Реализация инициативных проектов</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w:t>
            </w:r>
          </w:p>
        </w:tc>
        <w:tc>
          <w:tcPr>
            <w:tcW w:w="8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197 000,00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696"/>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w:t>
            </w:r>
          </w:p>
        </w:tc>
        <w:tc>
          <w:tcPr>
            <w:tcW w:w="8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47 000,00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720"/>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w:t>
            </w:r>
          </w:p>
        </w:tc>
        <w:tc>
          <w:tcPr>
            <w:tcW w:w="8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2 303 000,00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528"/>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w:t>
            </w:r>
          </w:p>
        </w:tc>
        <w:tc>
          <w:tcPr>
            <w:tcW w:w="8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150 000,00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300"/>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w:t>
            </w:r>
          </w:p>
        </w:tc>
        <w:tc>
          <w:tcPr>
            <w:tcW w:w="8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197 000,00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2016"/>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2.8.1.</w:t>
            </w:r>
          </w:p>
        </w:tc>
        <w:tc>
          <w:tcPr>
            <w:tcW w:w="4720" w:type="dxa"/>
            <w:tcBorders>
              <w:top w:val="nil"/>
              <w:left w:val="nil"/>
              <w:bottom w:val="single" w:sz="4" w:space="0" w:color="000000"/>
              <w:right w:val="single" w:sz="4" w:space="0" w:color="000000"/>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color w:val="000000"/>
                <w:sz w:val="24"/>
                <w:szCs w:val="24"/>
                <w:lang w:eastAsia="ru-RU"/>
              </w:rPr>
            </w:pPr>
            <w:r w:rsidRPr="004748FB">
              <w:rPr>
                <w:rFonts w:ascii="Times New Roman" w:hAnsi="Times New Roman" w:cs="Times New Roman"/>
                <w:color w:val="000000"/>
                <w:sz w:val="24"/>
                <w:szCs w:val="24"/>
                <w:lang w:eastAsia="ru-RU"/>
              </w:rPr>
              <w:t>Реализация инициативных проектов "Ремонт и благоустройство памятника погибшим воинам, расположенного по адресу: Брянская область, Унечский район, д.Слобода-Селецкая"</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w:t>
            </w:r>
          </w:p>
        </w:tc>
        <w:tc>
          <w:tcPr>
            <w:tcW w:w="800" w:type="dxa"/>
            <w:tcBorders>
              <w:top w:val="nil"/>
              <w:left w:val="nil"/>
              <w:bottom w:val="single" w:sz="4" w:space="0" w:color="000000"/>
              <w:right w:val="single" w:sz="4" w:space="0" w:color="000000"/>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color w:val="000000"/>
                <w:sz w:val="24"/>
                <w:szCs w:val="24"/>
                <w:lang w:eastAsia="ru-RU"/>
              </w:rPr>
            </w:pPr>
            <w:r w:rsidRPr="004748FB">
              <w:rPr>
                <w:rFonts w:ascii="Times New Roman" w:hAnsi="Times New Roman" w:cs="Times New Roman"/>
                <w:color w:val="000000"/>
                <w:sz w:val="24"/>
                <w:szCs w:val="24"/>
                <w:lang w:eastAsia="ru-RU"/>
              </w:rPr>
              <w:t>S5871</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197 000,00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564"/>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w:t>
            </w:r>
          </w:p>
        </w:tc>
        <w:tc>
          <w:tcPr>
            <w:tcW w:w="800" w:type="dxa"/>
            <w:tcBorders>
              <w:top w:val="nil"/>
              <w:left w:val="nil"/>
              <w:bottom w:val="single" w:sz="4" w:space="0" w:color="000000"/>
              <w:right w:val="single" w:sz="4" w:space="0" w:color="000000"/>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color w:val="000000"/>
                <w:sz w:val="24"/>
                <w:szCs w:val="24"/>
                <w:lang w:eastAsia="ru-RU"/>
              </w:rPr>
            </w:pPr>
            <w:r w:rsidRPr="004748FB">
              <w:rPr>
                <w:rFonts w:ascii="Times New Roman" w:hAnsi="Times New Roman" w:cs="Times New Roman"/>
                <w:color w:val="000000"/>
                <w:sz w:val="24"/>
                <w:szCs w:val="24"/>
                <w:lang w:eastAsia="ru-RU"/>
              </w:rPr>
              <w:t>S5871</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47 000,00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684"/>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w:t>
            </w:r>
          </w:p>
        </w:tc>
        <w:tc>
          <w:tcPr>
            <w:tcW w:w="800" w:type="dxa"/>
            <w:tcBorders>
              <w:top w:val="nil"/>
              <w:left w:val="nil"/>
              <w:bottom w:val="single" w:sz="4" w:space="0" w:color="000000"/>
              <w:right w:val="single" w:sz="4" w:space="0" w:color="000000"/>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color w:val="000000"/>
                <w:sz w:val="24"/>
                <w:szCs w:val="24"/>
                <w:lang w:eastAsia="ru-RU"/>
              </w:rPr>
            </w:pPr>
            <w:r w:rsidRPr="004748FB">
              <w:rPr>
                <w:rFonts w:ascii="Times New Roman" w:hAnsi="Times New Roman" w:cs="Times New Roman"/>
                <w:color w:val="000000"/>
                <w:sz w:val="24"/>
                <w:szCs w:val="24"/>
                <w:lang w:eastAsia="ru-RU"/>
              </w:rPr>
              <w:t>S5871</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516"/>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w:t>
            </w:r>
          </w:p>
        </w:tc>
        <w:tc>
          <w:tcPr>
            <w:tcW w:w="800" w:type="dxa"/>
            <w:tcBorders>
              <w:top w:val="nil"/>
              <w:left w:val="nil"/>
              <w:bottom w:val="single" w:sz="4" w:space="0" w:color="000000"/>
              <w:right w:val="single" w:sz="4" w:space="0" w:color="000000"/>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color w:val="000000"/>
                <w:sz w:val="24"/>
                <w:szCs w:val="24"/>
                <w:lang w:eastAsia="ru-RU"/>
              </w:rPr>
            </w:pPr>
            <w:r w:rsidRPr="004748FB">
              <w:rPr>
                <w:rFonts w:ascii="Times New Roman" w:hAnsi="Times New Roman" w:cs="Times New Roman"/>
                <w:color w:val="000000"/>
                <w:sz w:val="24"/>
                <w:szCs w:val="24"/>
                <w:lang w:eastAsia="ru-RU"/>
              </w:rPr>
              <w:t>S5871</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150 000,00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432"/>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18</w:t>
            </w:r>
          </w:p>
        </w:tc>
        <w:tc>
          <w:tcPr>
            <w:tcW w:w="800" w:type="dxa"/>
            <w:tcBorders>
              <w:top w:val="nil"/>
              <w:left w:val="nil"/>
              <w:bottom w:val="single" w:sz="4" w:space="0" w:color="000000"/>
              <w:right w:val="single" w:sz="4" w:space="0" w:color="000000"/>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color w:val="000000"/>
                <w:sz w:val="24"/>
                <w:szCs w:val="24"/>
                <w:lang w:eastAsia="ru-RU"/>
              </w:rPr>
            </w:pPr>
            <w:r w:rsidRPr="004748FB">
              <w:rPr>
                <w:rFonts w:ascii="Times New Roman" w:hAnsi="Times New Roman" w:cs="Times New Roman"/>
                <w:color w:val="000000"/>
                <w:sz w:val="24"/>
                <w:szCs w:val="24"/>
                <w:lang w:eastAsia="ru-RU"/>
              </w:rPr>
              <w:t>S5871</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197 000,00</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684"/>
        </w:trPr>
        <w:tc>
          <w:tcPr>
            <w:tcW w:w="719" w:type="dxa"/>
            <w:vMerge w:val="restart"/>
            <w:tcBorders>
              <w:top w:val="nil"/>
              <w:left w:val="single" w:sz="4" w:space="0" w:color="auto"/>
              <w:bottom w:val="single" w:sz="4" w:space="0" w:color="000000"/>
              <w:right w:val="nil"/>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2.9.</w:t>
            </w:r>
          </w:p>
        </w:tc>
        <w:tc>
          <w:tcPr>
            <w:tcW w:w="4720" w:type="dxa"/>
            <w:tcBorders>
              <w:top w:val="nil"/>
              <w:left w:val="single" w:sz="4" w:space="0" w:color="000000"/>
              <w:bottom w:val="single" w:sz="4" w:space="0" w:color="000000"/>
              <w:right w:val="single" w:sz="4" w:space="0" w:color="000000"/>
            </w:tcBorders>
            <w:vAlign w:val="center"/>
          </w:tcPr>
          <w:p w:rsidR="00722E75" w:rsidRPr="004748FB" w:rsidRDefault="00722E75" w:rsidP="004748FB">
            <w:pPr>
              <w:spacing w:line="240" w:lineRule="auto"/>
              <w:ind w:firstLine="0"/>
              <w:rPr>
                <w:rFonts w:ascii="Times New Roman" w:hAnsi="Times New Roman" w:cs="Times New Roman"/>
                <w:color w:val="000000"/>
                <w:sz w:val="24"/>
                <w:szCs w:val="24"/>
                <w:lang w:eastAsia="ru-RU"/>
              </w:rPr>
            </w:pPr>
            <w:r w:rsidRPr="004748FB">
              <w:rPr>
                <w:rFonts w:ascii="Times New Roman" w:hAnsi="Times New Roman" w:cs="Times New Roman"/>
                <w:color w:val="000000"/>
                <w:sz w:val="24"/>
                <w:szCs w:val="24"/>
                <w:lang w:eastAsia="ru-RU"/>
              </w:rPr>
              <w:t>Региональный проект "Чистая вода (Брянская область)"</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27 220 892,37</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84"/>
        </w:trPr>
        <w:tc>
          <w:tcPr>
            <w:tcW w:w="719" w:type="dxa"/>
            <w:vMerge/>
            <w:tcBorders>
              <w:top w:val="nil"/>
              <w:left w:val="single" w:sz="4" w:space="0" w:color="auto"/>
              <w:bottom w:val="single" w:sz="4" w:space="0" w:color="000000"/>
              <w:right w:val="nil"/>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272 209,11</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8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26 948 683,26</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8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8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27 220 892,37</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40"/>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2.9.1.</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52430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9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272 209,11</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7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26 948 683,26</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8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7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27 220 892,37</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28"/>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в т.ч.</w:t>
            </w:r>
          </w:p>
        </w:tc>
        <w:tc>
          <w:tcPr>
            <w:tcW w:w="472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Реконструкция водопроводных сетей по ул. Иванова, ул. Садовая, ул. Щорса, ул. Кирова, ул. Чапаева пер. Иванова, пер. Крупской в г. Унеча Унечского района Брянской области</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52430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5 661 873,82</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12"/>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61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56 618,74</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72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5 605 255,08</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3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3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5 661 873,82</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76"/>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в т.ч.</w:t>
            </w:r>
          </w:p>
        </w:tc>
        <w:tc>
          <w:tcPr>
            <w:tcW w:w="472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Модернизация оборудования на станции 2-го подъема воды в г. Унеча Унечского района Брянской области)</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52430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21 559 018,55</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88"/>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62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215 590,37</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85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21 343 428,18</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38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38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52430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21 559 018,55</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384"/>
        </w:trPr>
        <w:tc>
          <w:tcPr>
            <w:tcW w:w="719" w:type="dxa"/>
            <w:vMerge w:val="restart"/>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2.10.</w:t>
            </w:r>
          </w:p>
        </w:tc>
        <w:tc>
          <w:tcPr>
            <w:tcW w:w="4720" w:type="dxa"/>
            <w:vMerge w:val="restart"/>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Региональный проект "Региональная и местная дорожная сеть (Брянская область)"(капитальный ремонт путепровода через ж.д.пути вг.Унеча на автомобильной дороге "Брянск-Новозыбков"-Унеча" км 8+225)</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R1</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276 207 532,61</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733 734 168,96</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2 762 075,33</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7 337 341,69</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40"/>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273 445 457,28</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726 396 827,27</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276 207 532,61</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733 734 168,96</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12"/>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2.10.1.</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Приведение в нормативное состояние автомобильных дорог и искусственных дорожных сооружений</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53940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676 538 933,52</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53940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6 765 389,34</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60"/>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53940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669 773 544,18</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53940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53940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676 538 933,52</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864"/>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2.10.2</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Приведение в нормативное состояние автомобильных дорог и искусственных дорожных сооружений</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А53940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276 207 532,61</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57 195 235,44</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468"/>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А53940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2 762 075,33</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571 952,35</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660"/>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А53940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273 445 457,28</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56 623 283,09</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384"/>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А53940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528"/>
        </w:trPr>
        <w:tc>
          <w:tcPr>
            <w:tcW w:w="719" w:type="dxa"/>
            <w:tcBorders>
              <w:top w:val="nil"/>
              <w:left w:val="single" w:sz="4" w:space="0" w:color="auto"/>
              <w:bottom w:val="single" w:sz="4" w:space="0" w:color="auto"/>
              <w:right w:val="single" w:sz="4" w:space="0" w:color="auto"/>
            </w:tcBorders>
            <w:shd w:val="clear" w:color="000000" w:fill="FFFFFF"/>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shd w:val="clear" w:color="000000" w:fill="FFFFFF"/>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А53940</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276 207 532,61</w:t>
            </w:r>
          </w:p>
        </w:tc>
        <w:tc>
          <w:tcPr>
            <w:tcW w:w="1699"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57 195 235,44</w:t>
            </w:r>
          </w:p>
        </w:tc>
        <w:tc>
          <w:tcPr>
            <w:tcW w:w="1521" w:type="dxa"/>
            <w:tcBorders>
              <w:top w:val="nil"/>
              <w:left w:val="nil"/>
              <w:bottom w:val="single" w:sz="4" w:space="0" w:color="auto"/>
              <w:right w:val="single" w:sz="4" w:space="0" w:color="auto"/>
            </w:tcBorders>
            <w:shd w:val="clear" w:color="000000" w:fill="FFFFFF"/>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r>
      <w:tr w:rsidR="00722E75" w:rsidRPr="005D5311">
        <w:trPr>
          <w:trHeight w:val="288"/>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3.</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Подпрограмма "Социальная политика на территории городского поселения"</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3</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455 944,00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459 944,00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463 944,00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r>
      <w:tr w:rsidR="00722E75" w:rsidRPr="005D5311">
        <w:trPr>
          <w:trHeight w:val="4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455 944,00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459 944,00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463 944,00</w:t>
            </w:r>
          </w:p>
        </w:tc>
      </w:tr>
      <w:tr w:rsidR="00722E75" w:rsidRPr="005D5311">
        <w:trPr>
          <w:trHeight w:val="62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455 944,00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459 944,00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463 944,00</w:t>
            </w:r>
          </w:p>
        </w:tc>
      </w:tr>
      <w:tr w:rsidR="00722E75" w:rsidRPr="005D5311">
        <w:trPr>
          <w:trHeight w:val="73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3.1.</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Осуществление государственной поддержки молодых семей в улучшении жилищных условий</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r>
      <w:tr w:rsidR="00722E75" w:rsidRPr="005D5311">
        <w:trPr>
          <w:trHeight w:val="38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r>
      <w:tr w:rsidR="00722E75" w:rsidRPr="005D5311">
        <w:trPr>
          <w:trHeight w:val="55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r>
      <w:tr w:rsidR="00722E75" w:rsidRPr="005D5311">
        <w:trPr>
          <w:trHeight w:val="288"/>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3.1.1.</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w:t>
            </w:r>
          </w:p>
        </w:tc>
        <w:tc>
          <w:tcPr>
            <w:tcW w:w="78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84420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804"/>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8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84420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r>
      <w:tr w:rsidR="00722E75" w:rsidRPr="005D5311">
        <w:trPr>
          <w:trHeight w:val="79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84420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84420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8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84420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361 944,00</w:t>
            </w:r>
          </w:p>
        </w:tc>
      </w:tr>
      <w:tr w:rsidR="00722E75" w:rsidRPr="005D5311">
        <w:trPr>
          <w:trHeight w:val="142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3.2.</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94 000,00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98 000,00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102 000,00</w:t>
            </w:r>
          </w:p>
        </w:tc>
      </w:tr>
      <w:tr w:rsidR="00722E75" w:rsidRPr="005D5311">
        <w:trPr>
          <w:trHeight w:val="46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94 000,00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98 000,00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102 000,00</w:t>
            </w:r>
          </w:p>
        </w:tc>
      </w:tr>
      <w:tr w:rsidR="00722E75" w:rsidRPr="005D5311">
        <w:trPr>
          <w:trHeight w:val="48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8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8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94 000,00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98 000,00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102 000,00</w:t>
            </w:r>
          </w:p>
        </w:tc>
      </w:tr>
      <w:tr w:rsidR="00722E75" w:rsidRPr="005D5311">
        <w:trPr>
          <w:trHeight w:val="288"/>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3.2.1.</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Выплата муниципальных пенсий (доплат к государственным пенсиям)</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82450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94 000,00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98 000,00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102 000,00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8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82450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94 000,00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98 000,00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102 000,00</w:t>
            </w:r>
          </w:p>
        </w:tc>
      </w:tr>
      <w:tr w:rsidR="00722E75" w:rsidRPr="005D5311">
        <w:trPr>
          <w:trHeight w:val="636"/>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82450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36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82450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4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82450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94 000,00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98 000,00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102 000,00</w:t>
            </w:r>
          </w:p>
        </w:tc>
      </w:tr>
      <w:tr w:rsidR="00722E75" w:rsidRPr="005D5311">
        <w:trPr>
          <w:trHeight w:val="300"/>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b/>
                <w:bCs/>
                <w:sz w:val="18"/>
                <w:szCs w:val="18"/>
                <w:lang w:eastAsia="ru-RU"/>
              </w:rPr>
            </w:pPr>
            <w:r w:rsidRPr="004748FB">
              <w:rPr>
                <w:rFonts w:ascii="Times New Roman" w:hAnsi="Times New Roman" w:cs="Times New Roman"/>
                <w:b/>
                <w:bCs/>
                <w:sz w:val="18"/>
                <w:szCs w:val="18"/>
                <w:lang w:eastAsia="ru-RU"/>
              </w:rPr>
              <w:t>4.</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Расходы вне подпрограмм муниципальной программы</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16 962 685,82</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16 783 200,00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b/>
                <w:bCs/>
                <w:sz w:val="20"/>
                <w:szCs w:val="20"/>
                <w:lang w:eastAsia="ru-RU"/>
              </w:rPr>
            </w:pPr>
            <w:r w:rsidRPr="004748FB">
              <w:rPr>
                <w:rFonts w:ascii="Times New Roman" w:hAnsi="Times New Roman" w:cs="Times New Roman"/>
                <w:b/>
                <w:bCs/>
                <w:sz w:val="20"/>
                <w:szCs w:val="20"/>
                <w:lang w:eastAsia="ru-RU"/>
              </w:rPr>
              <w:t>16 855 200,00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b/>
                <w:bCs/>
                <w:sz w:val="20"/>
                <w:szCs w:val="20"/>
                <w:lang w:eastAsia="ru-RU"/>
              </w:rPr>
            </w:pPr>
          </w:p>
        </w:tc>
      </w:tr>
      <w:tr w:rsidR="00722E75" w:rsidRPr="005D5311">
        <w:trPr>
          <w:trHeight w:val="28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16 962 485,82</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16 783 000,00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16 855 000,00</w:t>
            </w:r>
          </w:p>
        </w:tc>
      </w:tr>
      <w:tr w:rsidR="00722E75" w:rsidRPr="005D5311">
        <w:trPr>
          <w:trHeight w:val="52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r>
      <w:tr w:rsidR="00722E75" w:rsidRPr="005D5311">
        <w:trPr>
          <w:trHeight w:val="28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28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16 962 685,82</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16 783 200,00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16 855 200,00</w:t>
            </w:r>
          </w:p>
        </w:tc>
      </w:tr>
      <w:tr w:rsidR="00722E75" w:rsidRPr="005D5311">
        <w:trPr>
          <w:trHeight w:val="52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4.1.</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Обеспечение исполнения переданных полномочий Брянской области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r>
      <w:tr w:rsidR="00722E75" w:rsidRPr="005D5311">
        <w:trPr>
          <w:trHeight w:val="28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2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r>
      <w:tr w:rsidR="00722E75" w:rsidRPr="005D5311">
        <w:trPr>
          <w:trHeight w:val="28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28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r>
      <w:tr w:rsidR="00722E75" w:rsidRPr="005D5311">
        <w:trPr>
          <w:trHeight w:val="285"/>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4.1.1.</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12023</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2748"/>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80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12023</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72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12023</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r>
      <w:tr w:rsidR="00722E75" w:rsidRPr="005D5311">
        <w:trPr>
          <w:trHeight w:val="36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12023</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76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12023</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200,00</w:t>
            </w:r>
          </w:p>
        </w:tc>
      </w:tr>
      <w:tr w:rsidR="00722E75" w:rsidRPr="005D5311">
        <w:trPr>
          <w:trHeight w:val="156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4.2.</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Обеспечение эффективного управления и распоряжения муниципальным имуществом городского поселения ( в том числе земельными участками), рационального его использования, распоряжения</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707 000,00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707 000,00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707 000,00</w:t>
            </w:r>
          </w:p>
        </w:tc>
      </w:tr>
      <w:tr w:rsidR="00722E75" w:rsidRPr="005D5311">
        <w:trPr>
          <w:trHeight w:val="61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707 000,00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707 000,00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707 000,00</w:t>
            </w:r>
          </w:p>
        </w:tc>
      </w:tr>
      <w:tr w:rsidR="00722E75" w:rsidRPr="005D5311">
        <w:trPr>
          <w:trHeight w:val="636"/>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64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8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707 000,00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707 000,00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707 000,00</w:t>
            </w:r>
          </w:p>
        </w:tc>
      </w:tr>
      <w:tr w:rsidR="00722E75" w:rsidRPr="005D5311">
        <w:trPr>
          <w:trHeight w:val="528"/>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4.2.1.</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Оценка имущества, признание прав и регулирования отношений муниц</w:t>
            </w:r>
            <w:r>
              <w:rPr>
                <w:rFonts w:ascii="Times New Roman" w:hAnsi="Times New Roman" w:cs="Times New Roman"/>
                <w:sz w:val="20"/>
                <w:szCs w:val="20"/>
                <w:lang w:eastAsia="ru-RU"/>
              </w:rPr>
              <w:t>и</w:t>
            </w:r>
            <w:r w:rsidRPr="004748FB">
              <w:rPr>
                <w:rFonts w:ascii="Times New Roman" w:hAnsi="Times New Roman" w:cs="Times New Roman"/>
                <w:sz w:val="20"/>
                <w:szCs w:val="20"/>
                <w:lang w:eastAsia="ru-RU"/>
              </w:rPr>
              <w:t>пальной собственности</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80900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26 000,00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26 000,00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26 000,00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52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80900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26 000,00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26 000,00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26 000,00</w:t>
            </w:r>
          </w:p>
        </w:tc>
      </w:tr>
      <w:tr w:rsidR="00722E75" w:rsidRPr="005D5311">
        <w:trPr>
          <w:trHeight w:val="52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80900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2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80900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2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80900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26 000,00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26 000,00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26 000,00</w:t>
            </w:r>
          </w:p>
        </w:tc>
      </w:tr>
      <w:tr w:rsidR="00722E75" w:rsidRPr="005D5311">
        <w:trPr>
          <w:trHeight w:val="300"/>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4.2.2.</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Эксплуатация и содержание имущества казны муниципального образования</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80920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131 000,00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131 000,00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131 000,00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52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131 000,00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131 000,00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131 000,00</w:t>
            </w:r>
          </w:p>
        </w:tc>
      </w:tr>
      <w:tr w:rsidR="00722E75" w:rsidRPr="005D5311">
        <w:trPr>
          <w:trHeight w:val="73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2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2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80920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131 000,00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131 000,00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131 000,00</w:t>
            </w:r>
          </w:p>
        </w:tc>
      </w:tr>
      <w:tr w:rsidR="00722E75" w:rsidRPr="005D5311">
        <w:trPr>
          <w:trHeight w:val="564"/>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4.2.3.</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84310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550 000,00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550 000,00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550 000,00</w:t>
            </w:r>
          </w:p>
        </w:tc>
      </w:tr>
      <w:tr w:rsidR="00722E75" w:rsidRPr="005D5311">
        <w:trPr>
          <w:trHeight w:val="540"/>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44"/>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92"/>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576"/>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84310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550 000,00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550 000,00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550 000,00</w:t>
            </w:r>
          </w:p>
        </w:tc>
      </w:tr>
      <w:tr w:rsidR="00722E75" w:rsidRPr="005D5311">
        <w:trPr>
          <w:trHeight w:val="7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84310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7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84310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7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84310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550 000,00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550 000,00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550 000,00</w:t>
            </w:r>
          </w:p>
        </w:tc>
      </w:tr>
      <w:tr w:rsidR="00722E75" w:rsidRPr="005D5311">
        <w:trPr>
          <w:trHeight w:val="109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4.3.</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Обеспечение прав граждан на доступ к культурным ценностям, на участие в культурной жизни городского поселения</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16 205 485,82</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16 026 000,00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16 098 000,00</w:t>
            </w:r>
          </w:p>
        </w:tc>
      </w:tr>
      <w:tr w:rsidR="00722E75" w:rsidRPr="005D5311">
        <w:trPr>
          <w:trHeight w:val="80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16 205 485,82</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16 026 000,00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16 098 000,00</w:t>
            </w:r>
          </w:p>
        </w:tc>
      </w:tr>
      <w:tr w:rsidR="00722E75" w:rsidRPr="005D5311">
        <w:trPr>
          <w:trHeight w:val="7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70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6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16 205 485,82</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16 026 000,00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right"/>
              <w:rPr>
                <w:rFonts w:ascii="Times New Roman" w:hAnsi="Times New Roman" w:cs="Times New Roman"/>
                <w:sz w:val="20"/>
                <w:szCs w:val="20"/>
                <w:lang w:eastAsia="ru-RU"/>
              </w:rPr>
            </w:pPr>
            <w:r w:rsidRPr="004748FB">
              <w:rPr>
                <w:rFonts w:ascii="Times New Roman" w:hAnsi="Times New Roman" w:cs="Times New Roman"/>
                <w:sz w:val="20"/>
                <w:szCs w:val="20"/>
                <w:lang w:eastAsia="ru-RU"/>
              </w:rPr>
              <w:t>16 098 000,00</w:t>
            </w:r>
          </w:p>
        </w:tc>
      </w:tr>
      <w:tr w:rsidR="00722E75" w:rsidRPr="005D5311">
        <w:trPr>
          <w:trHeight w:val="612"/>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4.3.1.</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 xml:space="preserve">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84260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8 863 200,00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8 831 000,00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8 883 000,00</w:t>
            </w:r>
          </w:p>
        </w:tc>
      </w:tr>
      <w:tr w:rsidR="00722E75" w:rsidRPr="005D5311">
        <w:trPr>
          <w:trHeight w:val="612"/>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540"/>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50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84260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8 863 200,00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8 831 000,00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8 883 000,00</w:t>
            </w:r>
          </w:p>
        </w:tc>
      </w:tr>
      <w:tr w:rsidR="00722E75" w:rsidRPr="005D5311">
        <w:trPr>
          <w:trHeight w:val="50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84260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0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84260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0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84260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8 863 200,00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8 831 000,00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8 883 000,00</w:t>
            </w:r>
          </w:p>
        </w:tc>
      </w:tr>
      <w:tr w:rsidR="00722E75" w:rsidRPr="005D5311">
        <w:trPr>
          <w:trHeight w:val="612"/>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4.3.2.</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6 142 285,82</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5 995 000,00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6 015 000,00</w:t>
            </w:r>
          </w:p>
        </w:tc>
      </w:tr>
      <w:tr w:rsidR="00722E75" w:rsidRPr="005D5311">
        <w:trPr>
          <w:trHeight w:val="612"/>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56"/>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9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84270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6 142 285,82</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5 995 000,00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6 015 000,00</w:t>
            </w:r>
          </w:p>
        </w:tc>
      </w:tr>
      <w:tr w:rsidR="00722E75" w:rsidRPr="005D5311">
        <w:trPr>
          <w:trHeight w:val="61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84270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16"/>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84270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6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84270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6 142 285,82</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5 995 000,00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6 015 000,00</w:t>
            </w:r>
          </w:p>
        </w:tc>
      </w:tr>
      <w:tr w:rsidR="00722E75" w:rsidRPr="005D5311">
        <w:trPr>
          <w:trHeight w:val="612"/>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4.3.3.</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w:t>
            </w:r>
            <w:r>
              <w:rPr>
                <w:rFonts w:ascii="Times New Roman" w:hAnsi="Times New Roman" w:cs="Times New Roman"/>
                <w:sz w:val="20"/>
                <w:szCs w:val="20"/>
                <w:lang w:eastAsia="ru-RU"/>
              </w:rPr>
              <w:t>о</w:t>
            </w:r>
            <w:r w:rsidRPr="004748FB">
              <w:rPr>
                <w:rFonts w:ascii="Times New Roman" w:hAnsi="Times New Roman" w:cs="Times New Roman"/>
                <w:sz w:val="20"/>
                <w:szCs w:val="20"/>
                <w:lang w:eastAsia="ru-RU"/>
              </w:rPr>
              <w:t>го отдыха жителей поселения и организация обустройства мест массового отдыха населения</w:t>
            </w:r>
          </w:p>
        </w:tc>
        <w:tc>
          <w:tcPr>
            <w:tcW w:w="78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vMerge w:val="restart"/>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84320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1 200 000,00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1 200 000,00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1 200 000,00</w:t>
            </w:r>
          </w:p>
        </w:tc>
      </w:tr>
      <w:tr w:rsidR="00722E75" w:rsidRPr="005D5311">
        <w:trPr>
          <w:trHeight w:val="612"/>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49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84320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1 200 000,00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1 200 000,00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1 200 000,00</w:t>
            </w:r>
          </w:p>
        </w:tc>
      </w:tr>
      <w:tr w:rsidR="00722E75" w:rsidRPr="005D5311">
        <w:trPr>
          <w:trHeight w:val="49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84320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9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84320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9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84320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1 200 000,00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1 200 000,00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1 200 000,00</w:t>
            </w:r>
          </w:p>
        </w:tc>
      </w:tr>
      <w:tr w:rsidR="00722E75" w:rsidRPr="005D5311">
        <w:trPr>
          <w:trHeight w:val="169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4.4.</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r>
      <w:tr w:rsidR="00722E75" w:rsidRPr="005D5311">
        <w:trPr>
          <w:trHeight w:val="72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r>
      <w:tr w:rsidR="00722E75" w:rsidRPr="005D5311">
        <w:trPr>
          <w:trHeight w:val="72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72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720"/>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 </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r>
      <w:tr w:rsidR="00722E75" w:rsidRPr="005D5311">
        <w:trPr>
          <w:trHeight w:val="612"/>
        </w:trPr>
        <w:tc>
          <w:tcPr>
            <w:tcW w:w="719" w:type="dxa"/>
            <w:vMerge w:val="restart"/>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rFonts w:ascii="Times New Roman" w:hAnsi="Times New Roman" w:cs="Times New Roman"/>
                <w:sz w:val="18"/>
                <w:szCs w:val="18"/>
                <w:lang w:eastAsia="ru-RU"/>
              </w:rPr>
            </w:pPr>
            <w:r w:rsidRPr="004748FB">
              <w:rPr>
                <w:rFonts w:ascii="Times New Roman" w:hAnsi="Times New Roman" w:cs="Times New Roman"/>
                <w:sz w:val="18"/>
                <w:szCs w:val="18"/>
                <w:lang w:eastAsia="ru-RU"/>
              </w:rPr>
              <w:t>4.4.1.</w:t>
            </w:r>
          </w:p>
        </w:tc>
        <w:tc>
          <w:tcPr>
            <w:tcW w:w="4720" w:type="dxa"/>
            <w:vMerge w:val="restart"/>
            <w:tcBorders>
              <w:top w:val="nil"/>
              <w:left w:val="single" w:sz="4" w:space="0" w:color="auto"/>
              <w:bottom w:val="single" w:sz="4" w:space="0" w:color="auto"/>
              <w:right w:val="single" w:sz="4" w:space="0" w:color="auto"/>
            </w:tcBorders>
          </w:tcPr>
          <w:p w:rsidR="00722E75" w:rsidRPr="004748FB" w:rsidRDefault="00722E75" w:rsidP="004748FB">
            <w:pPr>
              <w:spacing w:line="240" w:lineRule="auto"/>
              <w:ind w:firstLine="0"/>
              <w:rPr>
                <w:rFonts w:ascii="Times New Roman" w:hAnsi="Times New Roman" w:cs="Times New Roman"/>
                <w:sz w:val="20"/>
                <w:szCs w:val="20"/>
                <w:lang w:eastAsia="ru-RU"/>
              </w:rPr>
            </w:pPr>
            <w:r w:rsidRPr="004748FB">
              <w:rPr>
                <w:rFonts w:ascii="Times New Roman" w:hAnsi="Times New Roman" w:cs="Times New Roman"/>
                <w:sz w:val="20"/>
                <w:szCs w:val="20"/>
                <w:lang w:eastAsia="ru-RU"/>
              </w:rPr>
              <w:t>Создание доступной среды для граждан-инвалидов</w:t>
            </w:r>
          </w:p>
        </w:tc>
        <w:tc>
          <w:tcPr>
            <w:tcW w:w="780" w:type="dxa"/>
            <w:vMerge w:val="restart"/>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05</w:t>
            </w:r>
          </w:p>
        </w:tc>
        <w:tc>
          <w:tcPr>
            <w:tcW w:w="800" w:type="dxa"/>
            <w:vMerge w:val="restart"/>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82460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c>
          <w:tcPr>
            <w:tcW w:w="1699"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c>
          <w:tcPr>
            <w:tcW w:w="1521" w:type="dxa"/>
            <w:vMerge w:val="restart"/>
            <w:tcBorders>
              <w:top w:val="nil"/>
              <w:left w:val="single" w:sz="4" w:space="0" w:color="auto"/>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r>
      <w:tr w:rsidR="00722E75" w:rsidRPr="005D5311">
        <w:trPr>
          <w:trHeight w:val="403"/>
        </w:trPr>
        <w:tc>
          <w:tcPr>
            <w:tcW w:w="71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000000"/>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699"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c>
          <w:tcPr>
            <w:tcW w:w="1521" w:type="dxa"/>
            <w:vMerge/>
            <w:tcBorders>
              <w:top w:val="nil"/>
              <w:left w:val="single" w:sz="4" w:space="0" w:color="auto"/>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sz w:val="20"/>
                <w:szCs w:val="20"/>
                <w:lang w:eastAsia="ru-RU"/>
              </w:rPr>
            </w:pPr>
          </w:p>
        </w:tc>
      </w:tr>
      <w:tr w:rsidR="00722E75" w:rsidRPr="005D5311">
        <w:trPr>
          <w:trHeight w:val="672"/>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82460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r>
      <w:tr w:rsidR="00722E75" w:rsidRPr="005D5311">
        <w:trPr>
          <w:trHeight w:val="636"/>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82460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468"/>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82460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0,00</w:t>
            </w:r>
          </w:p>
        </w:tc>
      </w:tr>
      <w:tr w:rsidR="00722E75" w:rsidRPr="005D5311">
        <w:trPr>
          <w:trHeight w:val="564"/>
        </w:trPr>
        <w:tc>
          <w:tcPr>
            <w:tcW w:w="719" w:type="dxa"/>
            <w:tcBorders>
              <w:top w:val="nil"/>
              <w:left w:val="single" w:sz="4" w:space="0" w:color="auto"/>
              <w:bottom w:val="single" w:sz="4" w:space="0" w:color="auto"/>
              <w:right w:val="single" w:sz="4" w:space="0" w:color="auto"/>
            </w:tcBorders>
            <w:noWrap/>
          </w:tcPr>
          <w:p w:rsidR="00722E75" w:rsidRPr="004748FB" w:rsidRDefault="00722E75" w:rsidP="004748FB">
            <w:pPr>
              <w:spacing w:line="240" w:lineRule="auto"/>
              <w:ind w:firstLine="0"/>
              <w:jc w:val="center"/>
              <w:rPr>
                <w:sz w:val="18"/>
                <w:szCs w:val="18"/>
                <w:lang w:eastAsia="ru-RU"/>
              </w:rPr>
            </w:pPr>
            <w:r w:rsidRPr="004748FB">
              <w:rPr>
                <w:sz w:val="18"/>
                <w:szCs w:val="18"/>
                <w:lang w:eastAsia="ru-RU"/>
              </w:rPr>
              <w:t> </w:t>
            </w:r>
          </w:p>
        </w:tc>
        <w:tc>
          <w:tcPr>
            <w:tcW w:w="472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rPr>
                <w:rFonts w:ascii="Times New Roman" w:hAnsi="Times New Roman" w:cs="Times New Roman"/>
                <w:i/>
                <w:iCs/>
                <w:sz w:val="20"/>
                <w:szCs w:val="20"/>
                <w:lang w:eastAsia="ru-RU"/>
              </w:rPr>
            </w:pPr>
            <w:r w:rsidRPr="004748FB">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82460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c>
          <w:tcPr>
            <w:tcW w:w="1699"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c>
          <w:tcPr>
            <w:tcW w:w="1521" w:type="dxa"/>
            <w:tcBorders>
              <w:top w:val="nil"/>
              <w:left w:val="nil"/>
              <w:bottom w:val="single" w:sz="4" w:space="0" w:color="auto"/>
              <w:right w:val="single" w:sz="4" w:space="0" w:color="auto"/>
            </w:tcBorders>
            <w:noWrap/>
            <w:vAlign w:val="center"/>
          </w:tcPr>
          <w:p w:rsidR="00722E75" w:rsidRPr="004748FB" w:rsidRDefault="00722E75" w:rsidP="004748FB">
            <w:pPr>
              <w:spacing w:line="240" w:lineRule="auto"/>
              <w:ind w:firstLine="0"/>
              <w:jc w:val="center"/>
              <w:rPr>
                <w:rFonts w:ascii="Times New Roman" w:hAnsi="Times New Roman" w:cs="Times New Roman"/>
                <w:sz w:val="20"/>
                <w:szCs w:val="20"/>
                <w:lang w:eastAsia="ru-RU"/>
              </w:rPr>
            </w:pPr>
            <w:r w:rsidRPr="004748FB">
              <w:rPr>
                <w:rFonts w:ascii="Times New Roman" w:hAnsi="Times New Roman" w:cs="Times New Roman"/>
                <w:sz w:val="20"/>
                <w:szCs w:val="20"/>
                <w:lang w:eastAsia="ru-RU"/>
              </w:rPr>
              <w:t>50 000,00</w:t>
            </w:r>
          </w:p>
        </w:tc>
      </w:tr>
    </w:tbl>
    <w:p w:rsidR="00722E75" w:rsidRDefault="00722E75" w:rsidP="004748FB">
      <w:pPr>
        <w:pStyle w:val="ConsPlusTitle"/>
      </w:pPr>
    </w:p>
    <w:sectPr w:rsidR="00722E75" w:rsidSect="00DB7C29">
      <w:pgSz w:w="16838" w:h="11906" w:orient="landscape" w:code="9"/>
      <w:pgMar w:top="1134" w:right="567" w:bottom="79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292C"/>
    <w:rsid w:val="00014DE8"/>
    <w:rsid w:val="0004303B"/>
    <w:rsid w:val="00051C05"/>
    <w:rsid w:val="00060913"/>
    <w:rsid w:val="00087657"/>
    <w:rsid w:val="000A292C"/>
    <w:rsid w:val="000B1B23"/>
    <w:rsid w:val="000C4BD9"/>
    <w:rsid w:val="000C6752"/>
    <w:rsid w:val="000F002B"/>
    <w:rsid w:val="0012581B"/>
    <w:rsid w:val="001445F7"/>
    <w:rsid w:val="00156C4E"/>
    <w:rsid w:val="001636EB"/>
    <w:rsid w:val="00167B47"/>
    <w:rsid w:val="001910D3"/>
    <w:rsid w:val="00191CB6"/>
    <w:rsid w:val="00194135"/>
    <w:rsid w:val="001C6D84"/>
    <w:rsid w:val="001D3901"/>
    <w:rsid w:val="00220BC1"/>
    <w:rsid w:val="00260D20"/>
    <w:rsid w:val="002B0CCD"/>
    <w:rsid w:val="002B5F91"/>
    <w:rsid w:val="002D7703"/>
    <w:rsid w:val="00301535"/>
    <w:rsid w:val="00314988"/>
    <w:rsid w:val="00344174"/>
    <w:rsid w:val="0036257A"/>
    <w:rsid w:val="003703AE"/>
    <w:rsid w:val="003711C2"/>
    <w:rsid w:val="00384A6E"/>
    <w:rsid w:val="003A4A18"/>
    <w:rsid w:val="003B46A0"/>
    <w:rsid w:val="003C6788"/>
    <w:rsid w:val="003E262E"/>
    <w:rsid w:val="003F242C"/>
    <w:rsid w:val="00417444"/>
    <w:rsid w:val="004217A0"/>
    <w:rsid w:val="004227C0"/>
    <w:rsid w:val="00427D68"/>
    <w:rsid w:val="00473036"/>
    <w:rsid w:val="004748FB"/>
    <w:rsid w:val="004A2BDC"/>
    <w:rsid w:val="004B4E7D"/>
    <w:rsid w:val="004D39D8"/>
    <w:rsid w:val="004E4920"/>
    <w:rsid w:val="004F0CE7"/>
    <w:rsid w:val="00555DF7"/>
    <w:rsid w:val="00567773"/>
    <w:rsid w:val="00571E3B"/>
    <w:rsid w:val="00596CCF"/>
    <w:rsid w:val="005A6142"/>
    <w:rsid w:val="005B6621"/>
    <w:rsid w:val="005C7408"/>
    <w:rsid w:val="005D5311"/>
    <w:rsid w:val="005E6D7B"/>
    <w:rsid w:val="005F1418"/>
    <w:rsid w:val="005F5C20"/>
    <w:rsid w:val="006538EA"/>
    <w:rsid w:val="0069010A"/>
    <w:rsid w:val="006B5795"/>
    <w:rsid w:val="006E199A"/>
    <w:rsid w:val="006E3A65"/>
    <w:rsid w:val="006E5C20"/>
    <w:rsid w:val="00707A9F"/>
    <w:rsid w:val="007132C9"/>
    <w:rsid w:val="00716BA7"/>
    <w:rsid w:val="00722E75"/>
    <w:rsid w:val="00726B58"/>
    <w:rsid w:val="00751591"/>
    <w:rsid w:val="00754548"/>
    <w:rsid w:val="00785F8A"/>
    <w:rsid w:val="00793DCB"/>
    <w:rsid w:val="00795DEC"/>
    <w:rsid w:val="007B6B14"/>
    <w:rsid w:val="007D5F7C"/>
    <w:rsid w:val="0080327A"/>
    <w:rsid w:val="00811346"/>
    <w:rsid w:val="00820B92"/>
    <w:rsid w:val="008434DB"/>
    <w:rsid w:val="00846FB8"/>
    <w:rsid w:val="008525DA"/>
    <w:rsid w:val="00853AB5"/>
    <w:rsid w:val="00862AEE"/>
    <w:rsid w:val="00866972"/>
    <w:rsid w:val="0087626C"/>
    <w:rsid w:val="008A0988"/>
    <w:rsid w:val="008A5113"/>
    <w:rsid w:val="008C2A8D"/>
    <w:rsid w:val="008E0D78"/>
    <w:rsid w:val="008E298A"/>
    <w:rsid w:val="008F5145"/>
    <w:rsid w:val="009209D2"/>
    <w:rsid w:val="00923E51"/>
    <w:rsid w:val="00942658"/>
    <w:rsid w:val="0095530C"/>
    <w:rsid w:val="00961623"/>
    <w:rsid w:val="00961EEE"/>
    <w:rsid w:val="00973FDD"/>
    <w:rsid w:val="00974B40"/>
    <w:rsid w:val="00991217"/>
    <w:rsid w:val="00995089"/>
    <w:rsid w:val="009A4F8B"/>
    <w:rsid w:val="009C2A1E"/>
    <w:rsid w:val="009C45D8"/>
    <w:rsid w:val="009F154C"/>
    <w:rsid w:val="00A26511"/>
    <w:rsid w:val="00A44AD1"/>
    <w:rsid w:val="00A73A8B"/>
    <w:rsid w:val="00A75B38"/>
    <w:rsid w:val="00A857A1"/>
    <w:rsid w:val="00AA1314"/>
    <w:rsid w:val="00AA25CF"/>
    <w:rsid w:val="00AA7872"/>
    <w:rsid w:val="00AF7457"/>
    <w:rsid w:val="00BB0547"/>
    <w:rsid w:val="00BD162D"/>
    <w:rsid w:val="00BE0AFF"/>
    <w:rsid w:val="00BF2A5D"/>
    <w:rsid w:val="00BF42A0"/>
    <w:rsid w:val="00C05E09"/>
    <w:rsid w:val="00C535DA"/>
    <w:rsid w:val="00C55AB1"/>
    <w:rsid w:val="00C61A57"/>
    <w:rsid w:val="00C911F4"/>
    <w:rsid w:val="00CC57A1"/>
    <w:rsid w:val="00CF75F3"/>
    <w:rsid w:val="00D1751F"/>
    <w:rsid w:val="00D244E0"/>
    <w:rsid w:val="00D632B7"/>
    <w:rsid w:val="00D75A12"/>
    <w:rsid w:val="00DB7C29"/>
    <w:rsid w:val="00DF4696"/>
    <w:rsid w:val="00E038C4"/>
    <w:rsid w:val="00E55FC3"/>
    <w:rsid w:val="00E74217"/>
    <w:rsid w:val="00E92F53"/>
    <w:rsid w:val="00E93A45"/>
    <w:rsid w:val="00E96429"/>
    <w:rsid w:val="00EA4C51"/>
    <w:rsid w:val="00EA7B8A"/>
    <w:rsid w:val="00EB6D75"/>
    <w:rsid w:val="00EE6C9F"/>
    <w:rsid w:val="00F030FB"/>
    <w:rsid w:val="00F10EE3"/>
    <w:rsid w:val="00F209FB"/>
    <w:rsid w:val="00F66691"/>
    <w:rsid w:val="00F7044D"/>
    <w:rsid w:val="00F73FAD"/>
    <w:rsid w:val="00F94ADE"/>
    <w:rsid w:val="00F958F9"/>
    <w:rsid w:val="00FC731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1F4"/>
    <w:pPr>
      <w:spacing w:line="360" w:lineRule="auto"/>
      <w:ind w:firstLine="709"/>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051C05"/>
    <w:pPr>
      <w:widowControl w:val="0"/>
      <w:autoSpaceDE w:val="0"/>
      <w:autoSpaceDN w:val="0"/>
      <w:adjustRightInd w:val="0"/>
    </w:pPr>
    <w:rPr>
      <w:rFonts w:ascii="Times New Roman" w:eastAsia="Times New Roman" w:hAnsi="Times New Roman"/>
      <w:b/>
      <w:bCs/>
      <w:sz w:val="24"/>
      <w:szCs w:val="24"/>
    </w:rPr>
  </w:style>
  <w:style w:type="paragraph" w:styleId="BalloonText">
    <w:name w:val="Balloon Text"/>
    <w:basedOn w:val="Normal"/>
    <w:link w:val="BalloonTextChar"/>
    <w:uiPriority w:val="99"/>
    <w:semiHidden/>
    <w:rsid w:val="00F10EE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10EE3"/>
    <w:rPr>
      <w:rFonts w:ascii="Segoe UI" w:hAnsi="Segoe UI" w:cs="Segoe UI"/>
      <w:sz w:val="18"/>
      <w:szCs w:val="18"/>
    </w:rPr>
  </w:style>
  <w:style w:type="character" w:styleId="Hyperlink">
    <w:name w:val="Hyperlink"/>
    <w:basedOn w:val="DefaultParagraphFont"/>
    <w:uiPriority w:val="99"/>
    <w:semiHidden/>
    <w:rsid w:val="00866972"/>
    <w:rPr>
      <w:color w:val="auto"/>
      <w:u w:val="single"/>
    </w:rPr>
  </w:style>
  <w:style w:type="character" w:styleId="FollowedHyperlink">
    <w:name w:val="FollowedHyperlink"/>
    <w:basedOn w:val="DefaultParagraphFont"/>
    <w:uiPriority w:val="99"/>
    <w:semiHidden/>
    <w:rsid w:val="00866972"/>
    <w:rPr>
      <w:color w:val="auto"/>
      <w:u w:val="single"/>
    </w:rPr>
  </w:style>
  <w:style w:type="paragraph" w:customStyle="1" w:styleId="xl63">
    <w:name w:val="xl63"/>
    <w:basedOn w:val="Normal"/>
    <w:uiPriority w:val="99"/>
    <w:rsid w:val="00866972"/>
    <w:pP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4">
    <w:name w:val="xl64"/>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5">
    <w:name w:val="xl65"/>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6">
    <w:name w:val="xl66"/>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7">
    <w:name w:val="xl67"/>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68">
    <w:name w:val="xl68"/>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9">
    <w:name w:val="xl69"/>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18"/>
      <w:szCs w:val="18"/>
      <w:lang w:eastAsia="ru-RU"/>
    </w:rPr>
  </w:style>
  <w:style w:type="paragraph" w:customStyle="1" w:styleId="xl70">
    <w:name w:val="xl70"/>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71">
    <w:name w:val="xl7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2">
    <w:name w:val="xl72"/>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3">
    <w:name w:val="xl73"/>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4">
    <w:name w:val="xl74"/>
    <w:basedOn w:val="Normal"/>
    <w:uiPriority w:val="99"/>
    <w:rsid w:val="00866972"/>
    <w:pPr>
      <w:pBdr>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5">
    <w:name w:val="xl7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6">
    <w:name w:val="xl7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77">
    <w:name w:val="xl77"/>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8">
    <w:name w:val="xl7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9">
    <w:name w:val="xl7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0">
    <w:name w:val="xl8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1">
    <w:name w:val="xl8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2">
    <w:name w:val="xl82"/>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3">
    <w:name w:val="xl83"/>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4">
    <w:name w:val="xl84"/>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5">
    <w:name w:val="xl85"/>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6">
    <w:name w:val="xl86"/>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7">
    <w:name w:val="xl87"/>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8">
    <w:name w:val="xl8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9">
    <w:name w:val="xl8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0">
    <w:name w:val="xl90"/>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1">
    <w:name w:val="xl9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2">
    <w:name w:val="xl9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3">
    <w:name w:val="xl93"/>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4">
    <w:name w:val="xl94"/>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5">
    <w:name w:val="xl9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6">
    <w:name w:val="xl96"/>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7">
    <w:name w:val="xl9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8">
    <w:name w:val="xl98"/>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99">
    <w:name w:val="xl99"/>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0">
    <w:name w:val="xl100"/>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1">
    <w:name w:val="xl101"/>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2">
    <w:name w:val="xl10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3">
    <w:name w:val="xl103"/>
    <w:basedOn w:val="Normal"/>
    <w:uiPriority w:val="99"/>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4">
    <w:name w:val="xl104"/>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18"/>
      <w:szCs w:val="18"/>
      <w:lang w:eastAsia="ru-RU"/>
    </w:rPr>
  </w:style>
  <w:style w:type="paragraph" w:customStyle="1" w:styleId="xl105">
    <w:name w:val="xl10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6">
    <w:name w:val="xl10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7">
    <w:name w:val="xl10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8">
    <w:name w:val="xl108"/>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9">
    <w:name w:val="xl109"/>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0">
    <w:name w:val="xl11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1">
    <w:name w:val="xl11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2">
    <w:name w:val="xl11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3">
    <w:name w:val="xl113"/>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4">
    <w:name w:val="xl114"/>
    <w:basedOn w:val="Normal"/>
    <w:uiPriority w:val="99"/>
    <w:rsid w:val="0086697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5">
    <w:name w:val="xl115"/>
    <w:basedOn w:val="Normal"/>
    <w:uiPriority w:val="99"/>
    <w:rsid w:val="00866972"/>
    <w:pPr>
      <w:pBdr>
        <w:top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6">
    <w:name w:val="xl116"/>
    <w:basedOn w:val="Normal"/>
    <w:uiPriority w:val="99"/>
    <w:rsid w:val="0086697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7">
    <w:name w:val="xl11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8">
    <w:name w:val="xl11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9">
    <w:name w:val="xl11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eastAsia="ru-RU"/>
    </w:rPr>
  </w:style>
  <w:style w:type="paragraph" w:customStyle="1" w:styleId="xl120">
    <w:name w:val="xl12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1">
    <w:name w:val="xl121"/>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4">
    <w:name w:val="xl124"/>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5">
    <w:name w:val="xl125"/>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6">
    <w:name w:val="xl12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7">
    <w:name w:val="xl127"/>
    <w:basedOn w:val="Normal"/>
    <w:uiPriority w:val="99"/>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8">
    <w:name w:val="xl12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9">
    <w:name w:val="xl12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30">
    <w:name w:val="xl13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31">
    <w:name w:val="xl13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96477282">
      <w:marLeft w:val="0"/>
      <w:marRight w:val="0"/>
      <w:marTop w:val="0"/>
      <w:marBottom w:val="0"/>
      <w:divBdr>
        <w:top w:val="none" w:sz="0" w:space="0" w:color="auto"/>
        <w:left w:val="none" w:sz="0" w:space="0" w:color="auto"/>
        <w:bottom w:val="none" w:sz="0" w:space="0" w:color="auto"/>
        <w:right w:val="none" w:sz="0" w:space="0" w:color="auto"/>
      </w:divBdr>
    </w:div>
    <w:div w:id="1596477283">
      <w:marLeft w:val="0"/>
      <w:marRight w:val="0"/>
      <w:marTop w:val="0"/>
      <w:marBottom w:val="0"/>
      <w:divBdr>
        <w:top w:val="none" w:sz="0" w:space="0" w:color="auto"/>
        <w:left w:val="none" w:sz="0" w:space="0" w:color="auto"/>
        <w:bottom w:val="none" w:sz="0" w:space="0" w:color="auto"/>
        <w:right w:val="none" w:sz="0" w:space="0" w:color="auto"/>
      </w:divBdr>
    </w:div>
    <w:div w:id="1596477284">
      <w:marLeft w:val="0"/>
      <w:marRight w:val="0"/>
      <w:marTop w:val="0"/>
      <w:marBottom w:val="0"/>
      <w:divBdr>
        <w:top w:val="none" w:sz="0" w:space="0" w:color="auto"/>
        <w:left w:val="none" w:sz="0" w:space="0" w:color="auto"/>
        <w:bottom w:val="none" w:sz="0" w:space="0" w:color="auto"/>
        <w:right w:val="none" w:sz="0" w:space="0" w:color="auto"/>
      </w:divBdr>
    </w:div>
    <w:div w:id="1596477285">
      <w:marLeft w:val="0"/>
      <w:marRight w:val="0"/>
      <w:marTop w:val="0"/>
      <w:marBottom w:val="0"/>
      <w:divBdr>
        <w:top w:val="none" w:sz="0" w:space="0" w:color="auto"/>
        <w:left w:val="none" w:sz="0" w:space="0" w:color="auto"/>
        <w:bottom w:val="none" w:sz="0" w:space="0" w:color="auto"/>
        <w:right w:val="none" w:sz="0" w:space="0" w:color="auto"/>
      </w:divBdr>
    </w:div>
    <w:div w:id="1596477286">
      <w:marLeft w:val="0"/>
      <w:marRight w:val="0"/>
      <w:marTop w:val="0"/>
      <w:marBottom w:val="0"/>
      <w:divBdr>
        <w:top w:val="none" w:sz="0" w:space="0" w:color="auto"/>
        <w:left w:val="none" w:sz="0" w:space="0" w:color="auto"/>
        <w:bottom w:val="none" w:sz="0" w:space="0" w:color="auto"/>
        <w:right w:val="none" w:sz="0" w:space="0" w:color="auto"/>
      </w:divBdr>
    </w:div>
    <w:div w:id="1596477287">
      <w:marLeft w:val="0"/>
      <w:marRight w:val="0"/>
      <w:marTop w:val="0"/>
      <w:marBottom w:val="0"/>
      <w:divBdr>
        <w:top w:val="none" w:sz="0" w:space="0" w:color="auto"/>
        <w:left w:val="none" w:sz="0" w:space="0" w:color="auto"/>
        <w:bottom w:val="none" w:sz="0" w:space="0" w:color="auto"/>
        <w:right w:val="none" w:sz="0" w:space="0" w:color="auto"/>
      </w:divBdr>
    </w:div>
    <w:div w:id="1596477288">
      <w:marLeft w:val="0"/>
      <w:marRight w:val="0"/>
      <w:marTop w:val="0"/>
      <w:marBottom w:val="0"/>
      <w:divBdr>
        <w:top w:val="none" w:sz="0" w:space="0" w:color="auto"/>
        <w:left w:val="none" w:sz="0" w:space="0" w:color="auto"/>
        <w:bottom w:val="none" w:sz="0" w:space="0" w:color="auto"/>
        <w:right w:val="none" w:sz="0" w:space="0" w:color="auto"/>
      </w:divBdr>
    </w:div>
    <w:div w:id="1596477289">
      <w:marLeft w:val="0"/>
      <w:marRight w:val="0"/>
      <w:marTop w:val="0"/>
      <w:marBottom w:val="0"/>
      <w:divBdr>
        <w:top w:val="none" w:sz="0" w:space="0" w:color="auto"/>
        <w:left w:val="none" w:sz="0" w:space="0" w:color="auto"/>
        <w:bottom w:val="none" w:sz="0" w:space="0" w:color="auto"/>
        <w:right w:val="none" w:sz="0" w:space="0" w:color="auto"/>
      </w:divBdr>
    </w:div>
    <w:div w:id="1596477290">
      <w:marLeft w:val="0"/>
      <w:marRight w:val="0"/>
      <w:marTop w:val="0"/>
      <w:marBottom w:val="0"/>
      <w:divBdr>
        <w:top w:val="none" w:sz="0" w:space="0" w:color="auto"/>
        <w:left w:val="none" w:sz="0" w:space="0" w:color="auto"/>
        <w:bottom w:val="none" w:sz="0" w:space="0" w:color="auto"/>
        <w:right w:val="none" w:sz="0" w:space="0" w:color="auto"/>
      </w:divBdr>
    </w:div>
    <w:div w:id="1596477291">
      <w:marLeft w:val="0"/>
      <w:marRight w:val="0"/>
      <w:marTop w:val="0"/>
      <w:marBottom w:val="0"/>
      <w:divBdr>
        <w:top w:val="none" w:sz="0" w:space="0" w:color="auto"/>
        <w:left w:val="none" w:sz="0" w:space="0" w:color="auto"/>
        <w:bottom w:val="none" w:sz="0" w:space="0" w:color="auto"/>
        <w:right w:val="none" w:sz="0" w:space="0" w:color="auto"/>
      </w:divBdr>
    </w:div>
    <w:div w:id="1596477292">
      <w:marLeft w:val="0"/>
      <w:marRight w:val="0"/>
      <w:marTop w:val="0"/>
      <w:marBottom w:val="0"/>
      <w:divBdr>
        <w:top w:val="none" w:sz="0" w:space="0" w:color="auto"/>
        <w:left w:val="none" w:sz="0" w:space="0" w:color="auto"/>
        <w:bottom w:val="none" w:sz="0" w:space="0" w:color="auto"/>
        <w:right w:val="none" w:sz="0" w:space="0" w:color="auto"/>
      </w:divBdr>
    </w:div>
    <w:div w:id="1596477293">
      <w:marLeft w:val="0"/>
      <w:marRight w:val="0"/>
      <w:marTop w:val="0"/>
      <w:marBottom w:val="0"/>
      <w:divBdr>
        <w:top w:val="none" w:sz="0" w:space="0" w:color="auto"/>
        <w:left w:val="none" w:sz="0" w:space="0" w:color="auto"/>
        <w:bottom w:val="none" w:sz="0" w:space="0" w:color="auto"/>
        <w:right w:val="none" w:sz="0" w:space="0" w:color="auto"/>
      </w:divBdr>
    </w:div>
    <w:div w:id="1596477294">
      <w:marLeft w:val="0"/>
      <w:marRight w:val="0"/>
      <w:marTop w:val="0"/>
      <w:marBottom w:val="0"/>
      <w:divBdr>
        <w:top w:val="none" w:sz="0" w:space="0" w:color="auto"/>
        <w:left w:val="none" w:sz="0" w:space="0" w:color="auto"/>
        <w:bottom w:val="none" w:sz="0" w:space="0" w:color="auto"/>
        <w:right w:val="none" w:sz="0" w:space="0" w:color="auto"/>
      </w:divBdr>
    </w:div>
    <w:div w:id="1596477295">
      <w:marLeft w:val="0"/>
      <w:marRight w:val="0"/>
      <w:marTop w:val="0"/>
      <w:marBottom w:val="0"/>
      <w:divBdr>
        <w:top w:val="none" w:sz="0" w:space="0" w:color="auto"/>
        <w:left w:val="none" w:sz="0" w:space="0" w:color="auto"/>
        <w:bottom w:val="none" w:sz="0" w:space="0" w:color="auto"/>
        <w:right w:val="none" w:sz="0" w:space="0" w:color="auto"/>
      </w:divBdr>
    </w:div>
    <w:div w:id="1596477296">
      <w:marLeft w:val="0"/>
      <w:marRight w:val="0"/>
      <w:marTop w:val="0"/>
      <w:marBottom w:val="0"/>
      <w:divBdr>
        <w:top w:val="none" w:sz="0" w:space="0" w:color="auto"/>
        <w:left w:val="none" w:sz="0" w:space="0" w:color="auto"/>
        <w:bottom w:val="none" w:sz="0" w:space="0" w:color="auto"/>
        <w:right w:val="none" w:sz="0" w:space="0" w:color="auto"/>
      </w:divBdr>
    </w:div>
    <w:div w:id="1596477297">
      <w:marLeft w:val="0"/>
      <w:marRight w:val="0"/>
      <w:marTop w:val="0"/>
      <w:marBottom w:val="0"/>
      <w:divBdr>
        <w:top w:val="none" w:sz="0" w:space="0" w:color="auto"/>
        <w:left w:val="none" w:sz="0" w:space="0" w:color="auto"/>
        <w:bottom w:val="none" w:sz="0" w:space="0" w:color="auto"/>
        <w:right w:val="none" w:sz="0" w:space="0" w:color="auto"/>
      </w:divBdr>
    </w:div>
    <w:div w:id="1596477298">
      <w:marLeft w:val="0"/>
      <w:marRight w:val="0"/>
      <w:marTop w:val="0"/>
      <w:marBottom w:val="0"/>
      <w:divBdr>
        <w:top w:val="none" w:sz="0" w:space="0" w:color="auto"/>
        <w:left w:val="none" w:sz="0" w:space="0" w:color="auto"/>
        <w:bottom w:val="none" w:sz="0" w:space="0" w:color="auto"/>
        <w:right w:val="none" w:sz="0" w:space="0" w:color="auto"/>
      </w:divBdr>
    </w:div>
    <w:div w:id="1596477299">
      <w:marLeft w:val="0"/>
      <w:marRight w:val="0"/>
      <w:marTop w:val="0"/>
      <w:marBottom w:val="0"/>
      <w:divBdr>
        <w:top w:val="none" w:sz="0" w:space="0" w:color="auto"/>
        <w:left w:val="none" w:sz="0" w:space="0" w:color="auto"/>
        <w:bottom w:val="none" w:sz="0" w:space="0" w:color="auto"/>
        <w:right w:val="none" w:sz="0" w:space="0" w:color="auto"/>
      </w:divBdr>
    </w:div>
    <w:div w:id="1596477300">
      <w:marLeft w:val="0"/>
      <w:marRight w:val="0"/>
      <w:marTop w:val="0"/>
      <w:marBottom w:val="0"/>
      <w:divBdr>
        <w:top w:val="none" w:sz="0" w:space="0" w:color="auto"/>
        <w:left w:val="none" w:sz="0" w:space="0" w:color="auto"/>
        <w:bottom w:val="none" w:sz="0" w:space="0" w:color="auto"/>
        <w:right w:val="none" w:sz="0" w:space="0" w:color="auto"/>
      </w:divBdr>
    </w:div>
    <w:div w:id="1596477301">
      <w:marLeft w:val="0"/>
      <w:marRight w:val="0"/>
      <w:marTop w:val="0"/>
      <w:marBottom w:val="0"/>
      <w:divBdr>
        <w:top w:val="none" w:sz="0" w:space="0" w:color="auto"/>
        <w:left w:val="none" w:sz="0" w:space="0" w:color="auto"/>
        <w:bottom w:val="none" w:sz="0" w:space="0" w:color="auto"/>
        <w:right w:val="none" w:sz="0" w:space="0" w:color="auto"/>
      </w:divBdr>
    </w:div>
    <w:div w:id="1596477302">
      <w:marLeft w:val="0"/>
      <w:marRight w:val="0"/>
      <w:marTop w:val="0"/>
      <w:marBottom w:val="0"/>
      <w:divBdr>
        <w:top w:val="none" w:sz="0" w:space="0" w:color="auto"/>
        <w:left w:val="none" w:sz="0" w:space="0" w:color="auto"/>
        <w:bottom w:val="none" w:sz="0" w:space="0" w:color="auto"/>
        <w:right w:val="none" w:sz="0" w:space="0" w:color="auto"/>
      </w:divBdr>
    </w:div>
    <w:div w:id="1596477303">
      <w:marLeft w:val="0"/>
      <w:marRight w:val="0"/>
      <w:marTop w:val="0"/>
      <w:marBottom w:val="0"/>
      <w:divBdr>
        <w:top w:val="none" w:sz="0" w:space="0" w:color="auto"/>
        <w:left w:val="none" w:sz="0" w:space="0" w:color="auto"/>
        <w:bottom w:val="none" w:sz="0" w:space="0" w:color="auto"/>
        <w:right w:val="none" w:sz="0" w:space="0" w:color="auto"/>
      </w:divBdr>
    </w:div>
    <w:div w:id="1596477304">
      <w:marLeft w:val="0"/>
      <w:marRight w:val="0"/>
      <w:marTop w:val="0"/>
      <w:marBottom w:val="0"/>
      <w:divBdr>
        <w:top w:val="none" w:sz="0" w:space="0" w:color="auto"/>
        <w:left w:val="none" w:sz="0" w:space="0" w:color="auto"/>
        <w:bottom w:val="none" w:sz="0" w:space="0" w:color="auto"/>
        <w:right w:val="none" w:sz="0" w:space="0" w:color="auto"/>
      </w:divBdr>
    </w:div>
    <w:div w:id="1596477305">
      <w:marLeft w:val="0"/>
      <w:marRight w:val="0"/>
      <w:marTop w:val="0"/>
      <w:marBottom w:val="0"/>
      <w:divBdr>
        <w:top w:val="none" w:sz="0" w:space="0" w:color="auto"/>
        <w:left w:val="none" w:sz="0" w:space="0" w:color="auto"/>
        <w:bottom w:val="none" w:sz="0" w:space="0" w:color="auto"/>
        <w:right w:val="none" w:sz="0" w:space="0" w:color="auto"/>
      </w:divBdr>
    </w:div>
    <w:div w:id="1596477306">
      <w:marLeft w:val="0"/>
      <w:marRight w:val="0"/>
      <w:marTop w:val="0"/>
      <w:marBottom w:val="0"/>
      <w:divBdr>
        <w:top w:val="none" w:sz="0" w:space="0" w:color="auto"/>
        <w:left w:val="none" w:sz="0" w:space="0" w:color="auto"/>
        <w:bottom w:val="none" w:sz="0" w:space="0" w:color="auto"/>
        <w:right w:val="none" w:sz="0" w:space="0" w:color="auto"/>
      </w:divBdr>
    </w:div>
    <w:div w:id="1596477307">
      <w:marLeft w:val="0"/>
      <w:marRight w:val="0"/>
      <w:marTop w:val="0"/>
      <w:marBottom w:val="0"/>
      <w:divBdr>
        <w:top w:val="none" w:sz="0" w:space="0" w:color="auto"/>
        <w:left w:val="none" w:sz="0" w:space="0" w:color="auto"/>
        <w:bottom w:val="none" w:sz="0" w:space="0" w:color="auto"/>
        <w:right w:val="none" w:sz="0" w:space="0" w:color="auto"/>
      </w:divBdr>
    </w:div>
    <w:div w:id="1596477308">
      <w:marLeft w:val="0"/>
      <w:marRight w:val="0"/>
      <w:marTop w:val="0"/>
      <w:marBottom w:val="0"/>
      <w:divBdr>
        <w:top w:val="none" w:sz="0" w:space="0" w:color="auto"/>
        <w:left w:val="none" w:sz="0" w:space="0" w:color="auto"/>
        <w:bottom w:val="none" w:sz="0" w:space="0" w:color="auto"/>
        <w:right w:val="none" w:sz="0" w:space="0" w:color="auto"/>
      </w:divBdr>
    </w:div>
    <w:div w:id="1596477309">
      <w:marLeft w:val="0"/>
      <w:marRight w:val="0"/>
      <w:marTop w:val="0"/>
      <w:marBottom w:val="0"/>
      <w:divBdr>
        <w:top w:val="none" w:sz="0" w:space="0" w:color="auto"/>
        <w:left w:val="none" w:sz="0" w:space="0" w:color="auto"/>
        <w:bottom w:val="none" w:sz="0" w:space="0" w:color="auto"/>
        <w:right w:val="none" w:sz="0" w:space="0" w:color="auto"/>
      </w:divBdr>
    </w:div>
    <w:div w:id="15964773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699</TotalTime>
  <Pages>22</Pages>
  <Words>4042</Words>
  <Characters>23043</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Мощенко Татьяна Николаевна</dc:creator>
  <cp:keywords/>
  <dc:description/>
  <cp:lastModifiedBy>Лосева Е.Ю.</cp:lastModifiedBy>
  <cp:revision>119</cp:revision>
  <cp:lastPrinted>2021-09-24T12:07:00Z</cp:lastPrinted>
  <dcterms:created xsi:type="dcterms:W3CDTF">2019-01-22T13:43:00Z</dcterms:created>
  <dcterms:modified xsi:type="dcterms:W3CDTF">2024-06-04T12:26:00Z</dcterms:modified>
</cp:coreProperties>
</file>